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63" w:rsidRPr="00081DB5" w:rsidRDefault="00E25786" w:rsidP="00E25786">
      <w:pPr>
        <w:snapToGrid w:val="0"/>
        <w:spacing w:line="1100" w:lineRule="exact"/>
        <w:rPr>
          <w:rFonts w:ascii="Arial" w:eastAsia="華康超明體" w:hAnsi="Arial" w:cs="Arial"/>
          <w:sz w:val="56"/>
          <w:szCs w:val="56"/>
        </w:rPr>
      </w:pPr>
      <w:r w:rsidRPr="00E25786">
        <w:rPr>
          <w:rFonts w:ascii="Symbol" w:eastAsia="華康超明體" w:hAnsi="Symbol" w:cs="Arial"/>
          <w:sz w:val="56"/>
          <w:szCs w:val="56"/>
        </w:rPr>
        <w:drawing>
          <wp:inline distT="0" distB="0" distL="0" distR="0">
            <wp:extent cx="1343025" cy="449703"/>
            <wp:effectExtent l="19050" t="0" r="9525" b="0"/>
            <wp:docPr id="3" name="圖片 1" descr="世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世貿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00" cy="45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786">
        <w:rPr>
          <w:rFonts w:ascii="Arial" w:eastAsia="華康超明體" w:hAnsi="Arial" w:cs="Arial" w:hint="eastAsia"/>
          <w:sz w:val="60"/>
          <w:szCs w:val="60"/>
        </w:rPr>
        <w:t>企業留才與激勵管理實務班</w:t>
      </w:r>
    </w:p>
    <w:p w:rsidR="00797061" w:rsidRPr="00A119E2" w:rsidRDefault="000C7D25" w:rsidP="00E25786">
      <w:pPr>
        <w:tabs>
          <w:tab w:val="left" w:pos="1080"/>
          <w:tab w:val="left" w:pos="1620"/>
          <w:tab w:val="left" w:pos="1800"/>
        </w:tabs>
        <w:spacing w:beforeLines="50"/>
        <w:ind w:right="454"/>
        <w:jc w:val="both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797061" w:rsidRPr="00A119E2">
        <w:rPr>
          <w:rFonts w:ascii="華康超明體" w:eastAsia="華康超明體" w:hAnsi="新細明體" w:cs="Arial" w:hint="eastAsia"/>
          <w:sz w:val="22"/>
          <w:szCs w:val="22"/>
        </w:rPr>
        <w:t>課程</w:t>
      </w:r>
      <w:r w:rsidR="00E45901" w:rsidRPr="00A119E2">
        <w:rPr>
          <w:rFonts w:ascii="華康超明體" w:eastAsia="華康超明體" w:hAnsi="新細明體" w:cs="Arial" w:hint="eastAsia"/>
          <w:sz w:val="22"/>
          <w:szCs w:val="22"/>
        </w:rPr>
        <w:t>目標</w:t>
      </w:r>
    </w:p>
    <w:p w:rsidR="00555BC0" w:rsidRDefault="00FB6D4E" w:rsidP="00E25786">
      <w:pPr>
        <w:ind w:firstLineChars="50" w:firstLine="105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   </w:t>
      </w:r>
      <w:proofErr w:type="gramStart"/>
      <w:r w:rsidR="00081DB5" w:rsidRPr="00081DB5">
        <w:rPr>
          <w:rFonts w:hint="eastAsia"/>
          <w:sz w:val="22"/>
          <w:szCs w:val="22"/>
        </w:rPr>
        <w:t>《</w:t>
      </w:r>
      <w:proofErr w:type="gramEnd"/>
      <w:r w:rsidR="00E25786" w:rsidRPr="00A93436">
        <w:rPr>
          <w:rFonts w:hint="eastAsia"/>
        </w:rPr>
        <w:t>「</w:t>
      </w:r>
      <w:r w:rsidR="00E25786" w:rsidRPr="00A93436">
        <w:rPr>
          <w:rFonts w:hint="eastAsia"/>
          <w:bCs/>
        </w:rPr>
        <w:t>激勵的意義，就是身先士卒，並且激發別人跟隨。</w:t>
      </w:r>
      <w:r w:rsidR="00E25786" w:rsidRPr="00A93436">
        <w:rPr>
          <w:rFonts w:hint="eastAsia"/>
        </w:rPr>
        <w:t>」管理顧問巴多尼（</w:t>
      </w:r>
      <w:r w:rsidR="00E25786" w:rsidRPr="00A93436">
        <w:rPr>
          <w:rFonts w:hint="eastAsia"/>
        </w:rPr>
        <w:t xml:space="preserve">John </w:t>
      </w:r>
      <w:proofErr w:type="spellStart"/>
      <w:r w:rsidR="00E25786" w:rsidRPr="00A93436">
        <w:rPr>
          <w:rFonts w:hint="eastAsia"/>
        </w:rPr>
        <w:t>Baldoni</w:t>
      </w:r>
      <w:proofErr w:type="spellEnd"/>
      <w:r w:rsidR="00E25786" w:rsidRPr="00A93436">
        <w:rPr>
          <w:rFonts w:hint="eastAsia"/>
        </w:rPr>
        <w:t>）一</w:t>
      </w:r>
      <w:proofErr w:type="gramStart"/>
      <w:r w:rsidR="00E25786" w:rsidRPr="00A93436">
        <w:rPr>
          <w:rFonts w:hint="eastAsia"/>
        </w:rPr>
        <w:t>語點出</w:t>
      </w:r>
      <w:proofErr w:type="gramEnd"/>
      <w:r w:rsidR="00E25786" w:rsidRPr="00A93436">
        <w:rPr>
          <w:rFonts w:hint="eastAsia"/>
        </w:rPr>
        <w:t>關鍵。他強調，激勵不只是扮演啦啦隊加油打氣，更是一種領導，「</w:t>
      </w:r>
      <w:r w:rsidR="00E25786" w:rsidRPr="00A93436">
        <w:rPr>
          <w:rFonts w:hint="eastAsia"/>
          <w:bCs/>
        </w:rPr>
        <w:t>你要讓別人相信你，為你和組織工作，就需要激勵他們。</w:t>
      </w:r>
      <w:r w:rsidR="00E25786" w:rsidRPr="00A93436">
        <w:rPr>
          <w:rFonts w:hint="eastAsia"/>
        </w:rPr>
        <w:t>」</w:t>
      </w:r>
      <w:r w:rsidR="00E25786">
        <w:rPr>
          <w:rFonts w:hint="eastAsia"/>
        </w:rPr>
        <w:t>而</w:t>
      </w:r>
      <w:r w:rsidR="00E25786" w:rsidRPr="00D87EDA">
        <w:rPr>
          <w:rFonts w:hint="eastAsia"/>
        </w:rPr>
        <w:t>企業想要留住人才，最重要的是營造一個具有整合性、前瞻性的環境，使員工能夠擁有充分的發展機會，也就是要員工感受到這種氣氛</w:t>
      </w:r>
      <w:r w:rsidR="00E25786">
        <w:rPr>
          <w:rFonts w:hint="eastAsia"/>
        </w:rPr>
        <w:t>。</w:t>
      </w:r>
    </w:p>
    <w:p w:rsidR="00A119E2" w:rsidRPr="00A119E2" w:rsidRDefault="00A119E2" w:rsidP="00E25786">
      <w:pPr>
        <w:spacing w:beforeLines="10"/>
        <w:ind w:right="452"/>
        <w:rPr>
          <w:rFonts w:ascii="華康新特明體" w:eastAsia="華康新特明體" w:hAnsi="細明體" w:cs="細明體"/>
          <w:sz w:val="22"/>
          <w:szCs w:val="22"/>
        </w:rPr>
        <w:sectPr w:rsidR="00A119E2" w:rsidRPr="00A119E2" w:rsidSect="00CF6CC7">
          <w:pgSz w:w="11906" w:h="16838" w:code="9"/>
          <w:pgMar w:top="340" w:right="352" w:bottom="323" w:left="902" w:header="851" w:footer="992" w:gutter="0"/>
          <w:cols w:space="425"/>
          <w:docGrid w:linePitch="326"/>
        </w:sectPr>
      </w:pPr>
    </w:p>
    <w:p w:rsidR="00A119E2" w:rsidRPr="00A119E2" w:rsidRDefault="00A119E2" w:rsidP="00E25786">
      <w:pPr>
        <w:spacing w:beforeLines="20"/>
        <w:ind w:right="454"/>
        <w:rPr>
          <w:rFonts w:ascii="華康超明體" w:eastAsia="華康超明體" w:hAnsi="Arial" w:cs="Arial"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lastRenderedPageBreak/>
        <w:t>＊</w:t>
      </w:r>
      <w:proofErr w:type="gramEnd"/>
      <w:r w:rsidRPr="00A119E2">
        <w:rPr>
          <w:rFonts w:ascii="華康超明體" w:eastAsia="華康超明體" w:hAnsi="新細明體" w:cs="Arial" w:hint="eastAsia"/>
          <w:sz w:val="22"/>
          <w:szCs w:val="22"/>
        </w:rPr>
        <w:t>課程大綱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0"/>
        <w:gridCol w:w="5100"/>
      </w:tblGrid>
      <w:tr w:rsidR="00976B63" w:rsidRPr="00452A3B" w:rsidTr="00976B63">
        <w:trPr>
          <w:cantSplit/>
          <w:trHeight w:val="3138"/>
        </w:trPr>
        <w:tc>
          <w:tcPr>
            <w:tcW w:w="5100" w:type="dxa"/>
            <w:tcBorders>
              <w:right w:val="single" w:sz="4" w:space="0" w:color="808080"/>
            </w:tcBorders>
          </w:tcPr>
          <w:p w:rsidR="00E25786" w:rsidRPr="00F62F6A" w:rsidRDefault="00E25786" w:rsidP="00E25786">
            <w:pPr>
              <w:rPr>
                <w:rFonts w:hint="eastAsia"/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一、領導與管理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1.</w:t>
            </w:r>
            <w:r w:rsidRPr="00F62F6A">
              <w:rPr>
                <w:rFonts w:hint="eastAsia"/>
                <w:sz w:val="22"/>
                <w:szCs w:val="22"/>
              </w:rPr>
              <w:t>主管在人事管理上會擔憂那些事？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2.</w:t>
            </w:r>
            <w:r w:rsidRPr="00F62F6A">
              <w:rPr>
                <w:rFonts w:hint="eastAsia"/>
                <w:sz w:val="22"/>
                <w:szCs w:val="22"/>
              </w:rPr>
              <w:t>主管的管理責任有哪些？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3.</w:t>
            </w:r>
            <w:r w:rsidRPr="00F62F6A">
              <w:rPr>
                <w:rFonts w:hint="eastAsia"/>
                <w:sz w:val="22"/>
                <w:szCs w:val="22"/>
              </w:rPr>
              <w:t>主管的人事管理職責項目有哪些？</w:t>
            </w:r>
          </w:p>
          <w:p w:rsidR="00FB6D4E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4.</w:t>
            </w:r>
            <w:r w:rsidRPr="00F62F6A">
              <w:rPr>
                <w:rFonts w:hint="eastAsia"/>
                <w:sz w:val="22"/>
                <w:szCs w:val="22"/>
              </w:rPr>
              <w:t>主管會面臨那些人事管理風險？</w:t>
            </w:r>
          </w:p>
          <w:p w:rsidR="00976B63" w:rsidRPr="00F62F6A" w:rsidRDefault="00E25786" w:rsidP="00976B63">
            <w:pPr>
              <w:rPr>
                <w:b/>
                <w:color w:val="FF0000"/>
                <w:sz w:val="22"/>
                <w:szCs w:val="22"/>
              </w:rPr>
            </w:pPr>
            <w:r w:rsidRPr="00F62F6A">
              <w:rPr>
                <w:rFonts w:hint="eastAsia"/>
                <w:color w:val="000000"/>
                <w:sz w:val="22"/>
                <w:szCs w:val="22"/>
              </w:rPr>
              <w:t>二、人才管理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1.</w:t>
            </w:r>
            <w:r w:rsidRPr="00F62F6A">
              <w:rPr>
                <w:rFonts w:hint="eastAsia"/>
                <w:sz w:val="22"/>
                <w:szCs w:val="22"/>
              </w:rPr>
              <w:t>心理契約與人才管理概念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2.</w:t>
            </w:r>
            <w:r w:rsidRPr="00F62F6A">
              <w:rPr>
                <w:rFonts w:hint="eastAsia"/>
                <w:sz w:val="22"/>
                <w:szCs w:val="22"/>
              </w:rPr>
              <w:t>企業人才管理體系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3.</w:t>
            </w:r>
            <w:r w:rsidRPr="00F62F6A">
              <w:rPr>
                <w:rFonts w:hint="eastAsia"/>
                <w:sz w:val="22"/>
                <w:szCs w:val="22"/>
              </w:rPr>
              <w:t>未來人才的需求條件</w:t>
            </w:r>
          </w:p>
          <w:p w:rsidR="00F62F6A" w:rsidRDefault="00E25786" w:rsidP="00F62F6A">
            <w:pPr>
              <w:rPr>
                <w:rFonts w:hint="eastAsia"/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4.</w:t>
            </w:r>
            <w:r w:rsidRPr="00F62F6A">
              <w:rPr>
                <w:rFonts w:hint="eastAsia"/>
                <w:sz w:val="22"/>
                <w:szCs w:val="22"/>
              </w:rPr>
              <w:t>人才管理制度建立的範疇</w:t>
            </w:r>
          </w:p>
          <w:p w:rsidR="00F62F6A" w:rsidRPr="00F62F6A" w:rsidRDefault="00F62F6A" w:rsidP="00F62F6A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三、有效的激勵體制</w:t>
            </w:r>
          </w:p>
          <w:p w:rsidR="00976B63" w:rsidRPr="00F62F6A" w:rsidRDefault="00F62F6A" w:rsidP="00F62F6A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1.</w:t>
            </w:r>
            <w:r w:rsidRPr="00F62F6A">
              <w:rPr>
                <w:rFonts w:hint="eastAsia"/>
                <w:sz w:val="22"/>
                <w:szCs w:val="22"/>
              </w:rPr>
              <w:t>各職類員工不同激勵的層次</w:t>
            </w:r>
          </w:p>
        </w:tc>
        <w:tc>
          <w:tcPr>
            <w:tcW w:w="5100" w:type="dxa"/>
            <w:tcBorders>
              <w:left w:val="single" w:sz="4" w:space="0" w:color="808080"/>
            </w:tcBorders>
          </w:tcPr>
          <w:p w:rsidR="00E25786" w:rsidRPr="00F62F6A" w:rsidRDefault="00F62F6A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bCs/>
                <w:sz w:val="22"/>
                <w:szCs w:val="22"/>
              </w:rPr>
              <w:t>2.</w:t>
            </w:r>
            <w:r w:rsidRPr="00F62F6A">
              <w:rPr>
                <w:rFonts w:hint="eastAsia"/>
                <w:bCs/>
                <w:sz w:val="22"/>
                <w:szCs w:val="22"/>
              </w:rPr>
              <w:t>激發員工才能的誘因</w:t>
            </w:r>
          </w:p>
          <w:p w:rsidR="00E25786" w:rsidRPr="00F62F6A" w:rsidRDefault="00E25786" w:rsidP="00F62F6A">
            <w:pPr>
              <w:ind w:left="-142" w:firstLineChars="50" w:firstLine="110"/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3.</w:t>
            </w:r>
            <w:r w:rsidRPr="00F62F6A">
              <w:rPr>
                <w:rFonts w:hint="eastAsia"/>
                <w:sz w:val="22"/>
                <w:szCs w:val="22"/>
              </w:rPr>
              <w:t>激勵性薪資結構的種類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4.</w:t>
            </w:r>
            <w:r w:rsidRPr="00F62F6A">
              <w:rPr>
                <w:rFonts w:hint="eastAsia"/>
                <w:sz w:val="22"/>
                <w:szCs w:val="22"/>
              </w:rPr>
              <w:t>令人心悅誠服的用『心』管理魔法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5.</w:t>
            </w:r>
            <w:r w:rsidRPr="00F62F6A">
              <w:rPr>
                <w:rFonts w:hint="eastAsia"/>
                <w:sz w:val="22"/>
                <w:szCs w:val="22"/>
              </w:rPr>
              <w:t>範例解析：著名企業激勵作法</w:t>
            </w:r>
          </w:p>
          <w:p w:rsidR="00976B63" w:rsidRPr="00F62F6A" w:rsidRDefault="00E25786" w:rsidP="00976B63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四、留才架構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1.</w:t>
            </w:r>
            <w:r w:rsidRPr="00F62F6A">
              <w:rPr>
                <w:rFonts w:hint="eastAsia"/>
                <w:sz w:val="22"/>
                <w:szCs w:val="22"/>
              </w:rPr>
              <w:t>組織文化與留才策略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2.</w:t>
            </w:r>
            <w:r w:rsidRPr="00F62F6A">
              <w:rPr>
                <w:rFonts w:hint="eastAsia"/>
                <w:sz w:val="22"/>
                <w:szCs w:val="22"/>
              </w:rPr>
              <w:t>培訓與留才關連性</w:t>
            </w:r>
          </w:p>
          <w:p w:rsidR="00E25786" w:rsidRPr="00F62F6A" w:rsidRDefault="00E25786" w:rsidP="00E25786">
            <w:pPr>
              <w:rPr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3.</w:t>
            </w:r>
            <w:r w:rsidRPr="00F62F6A">
              <w:rPr>
                <w:rFonts w:hint="eastAsia"/>
                <w:sz w:val="22"/>
                <w:szCs w:val="22"/>
              </w:rPr>
              <w:t>激勵</w:t>
            </w:r>
            <w:proofErr w:type="gramStart"/>
            <w:r w:rsidRPr="00F62F6A">
              <w:rPr>
                <w:rFonts w:hint="eastAsia"/>
                <w:sz w:val="22"/>
                <w:szCs w:val="22"/>
              </w:rPr>
              <w:t>性獎酬組合</w:t>
            </w:r>
            <w:proofErr w:type="gramEnd"/>
            <w:r w:rsidRPr="00F62F6A">
              <w:rPr>
                <w:rFonts w:hint="eastAsia"/>
                <w:sz w:val="22"/>
                <w:szCs w:val="22"/>
              </w:rPr>
              <w:t>之運用</w:t>
            </w:r>
          </w:p>
          <w:p w:rsidR="00E25786" w:rsidRPr="00F62F6A" w:rsidRDefault="00E25786" w:rsidP="00E25786">
            <w:pPr>
              <w:jc w:val="both"/>
              <w:rPr>
                <w:sz w:val="22"/>
                <w:szCs w:val="22"/>
              </w:rPr>
            </w:pPr>
            <w:r w:rsidRPr="00F62F6A">
              <w:rPr>
                <w:rFonts w:hint="eastAsia"/>
                <w:bCs/>
                <w:sz w:val="22"/>
                <w:szCs w:val="22"/>
              </w:rPr>
              <w:t>4.26</w:t>
            </w:r>
            <w:r w:rsidRPr="00F62F6A">
              <w:rPr>
                <w:rFonts w:hint="eastAsia"/>
                <w:bCs/>
                <w:sz w:val="22"/>
                <w:szCs w:val="22"/>
              </w:rPr>
              <w:t>種留住人才的必備法則</w:t>
            </w:r>
          </w:p>
          <w:p w:rsidR="00976B63" w:rsidRDefault="00E25786" w:rsidP="00E25786">
            <w:pPr>
              <w:ind w:right="92"/>
              <w:rPr>
                <w:rFonts w:hint="eastAsia"/>
                <w:sz w:val="22"/>
                <w:szCs w:val="22"/>
              </w:rPr>
            </w:pPr>
            <w:r w:rsidRPr="00F62F6A">
              <w:rPr>
                <w:rFonts w:hint="eastAsia"/>
                <w:sz w:val="22"/>
                <w:szCs w:val="22"/>
              </w:rPr>
              <w:t>5.</w:t>
            </w:r>
            <w:r w:rsidRPr="00F62F6A">
              <w:rPr>
                <w:rFonts w:hint="eastAsia"/>
                <w:sz w:val="22"/>
                <w:szCs w:val="22"/>
              </w:rPr>
              <w:t>範例解析：著名企業留才作法</w:t>
            </w:r>
            <w:r w:rsidRPr="00F62F6A">
              <w:rPr>
                <w:sz w:val="22"/>
                <w:szCs w:val="22"/>
              </w:rPr>
              <w:br/>
            </w:r>
            <w:r w:rsidRPr="00F62F6A">
              <w:rPr>
                <w:rFonts w:hint="eastAsia"/>
                <w:sz w:val="22"/>
                <w:szCs w:val="22"/>
              </w:rPr>
              <w:t>疑難問題與解答</w:t>
            </w:r>
          </w:p>
          <w:p w:rsidR="00F62F6A" w:rsidRPr="00F62F6A" w:rsidRDefault="00F62F6A" w:rsidP="00E25786">
            <w:pPr>
              <w:ind w:right="92"/>
              <w:rPr>
                <w:rFonts w:ascii="新細明體" w:hAnsi="新細明體" w:cs="細明體"/>
                <w:sz w:val="22"/>
                <w:szCs w:val="22"/>
              </w:rPr>
            </w:pPr>
          </w:p>
        </w:tc>
      </w:tr>
    </w:tbl>
    <w:p w:rsidR="009755FE" w:rsidRPr="00A119E2" w:rsidRDefault="00EA269E" w:rsidP="00E25786">
      <w:pPr>
        <w:spacing w:beforeLines="20"/>
        <w:ind w:right="454"/>
        <w:rPr>
          <w:b/>
          <w:sz w:val="22"/>
          <w:szCs w:val="22"/>
        </w:rPr>
      </w:pPr>
      <w:proofErr w:type="gramStart"/>
      <w:r w:rsidRPr="00A119E2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A119E2">
        <w:rPr>
          <w:rFonts w:ascii="華康超明體" w:eastAsia="華康超明體" w:hAnsi="新細明體" w:cs="Arial" w:hint="eastAsia"/>
          <w:sz w:val="22"/>
          <w:szCs w:val="22"/>
        </w:rPr>
        <w:t>師資介紹</w:t>
      </w:r>
      <w:r w:rsidR="00222DFF" w:rsidRPr="00A119E2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9755FE" w:rsidRPr="00A119E2">
        <w:rPr>
          <w:rFonts w:hint="eastAsia"/>
          <w:b/>
          <w:sz w:val="22"/>
          <w:szCs w:val="22"/>
        </w:rPr>
        <w:t>丁志達</w:t>
      </w:r>
      <w:r w:rsidR="009755FE" w:rsidRPr="00A119E2">
        <w:rPr>
          <w:rFonts w:hint="eastAsia"/>
          <w:b/>
          <w:sz w:val="22"/>
          <w:szCs w:val="22"/>
        </w:rPr>
        <w:t xml:space="preserve"> </w:t>
      </w:r>
      <w:r w:rsidR="009755FE" w:rsidRPr="00A119E2">
        <w:rPr>
          <w:rFonts w:hint="eastAsia"/>
          <w:b/>
          <w:sz w:val="22"/>
          <w:szCs w:val="22"/>
        </w:rPr>
        <w:t>顧問</w:t>
      </w:r>
    </w:p>
    <w:p w:rsidR="00CE6063" w:rsidRPr="00452A3B" w:rsidRDefault="00FB6D4E" w:rsidP="00FB6D4E">
      <w:pPr>
        <w:snapToGrid w:val="0"/>
        <w:ind w:right="454" w:firstLineChars="200" w:firstLine="420"/>
        <w:rPr>
          <w:rFonts w:ascii="Arial" w:hAnsi="新細明體" w:cs="Arial"/>
          <w:sz w:val="21"/>
          <w:szCs w:val="21"/>
        </w:rPr>
      </w:pPr>
      <w:r w:rsidRPr="00FB6D4E">
        <w:rPr>
          <w:rFonts w:ascii="Arial" w:hAnsi="新細明體" w:cs="Arial"/>
          <w:sz w:val="21"/>
          <w:szCs w:val="21"/>
        </w:rPr>
        <w:t>丁志達先生在人力資源管理方面的學驗俱豐，是</w:t>
      </w:r>
      <w:r w:rsidRPr="00FB6D4E">
        <w:rPr>
          <w:rFonts w:ascii="Arial" w:hAnsi="新細明體" w:cs="Arial" w:hint="eastAsia"/>
          <w:sz w:val="21"/>
          <w:szCs w:val="21"/>
        </w:rPr>
        <w:t>兩岸</w:t>
      </w:r>
      <w:r w:rsidRPr="00FB6D4E">
        <w:rPr>
          <w:rFonts w:ascii="Arial" w:hAnsi="新細明體" w:cs="Arial"/>
          <w:sz w:val="21"/>
          <w:szCs w:val="21"/>
        </w:rPr>
        <w:t>知名的人力資源管理實務專家。</w:t>
      </w:r>
      <w:r w:rsidRPr="00FB6D4E">
        <w:rPr>
          <w:rFonts w:ascii="Arial" w:hAnsi="新細明體" w:cs="Arial" w:hint="eastAsia"/>
          <w:sz w:val="21"/>
          <w:szCs w:val="21"/>
        </w:rPr>
        <w:t>曾任外商企業人資主管、中華企業管理發展中心首席顧問、中國生產力中區服務處講師，現為多家企管顧問公司特約講師。著有</w:t>
      </w:r>
      <w:r w:rsidR="004D0F0F" w:rsidRPr="00FB6D4E">
        <w:rPr>
          <w:rFonts w:ascii="Arial" w:hAnsi="新細明體" w:cs="Arial" w:hint="eastAsia"/>
          <w:sz w:val="21"/>
          <w:szCs w:val="21"/>
        </w:rPr>
        <w:t>《人力資源規劃》、</w:t>
      </w:r>
      <w:r w:rsidRPr="00FB6D4E">
        <w:rPr>
          <w:rFonts w:ascii="Arial" w:hAnsi="新細明體" w:cs="Arial" w:hint="eastAsia"/>
          <w:sz w:val="21"/>
          <w:szCs w:val="21"/>
        </w:rPr>
        <w:t>《薪酬管理》、《人力資源管理》、《人力資源管理診斷》、《招聘管理》、《培訓管理》、《績效管理》、《勞資關係》、《組織行為》、《裁員風暴》、《大陸台商人力資源管理》、《大陸勞動人事管理手冊》、《學會管理的</w:t>
      </w:r>
      <w:r w:rsidRPr="00FB6D4E">
        <w:rPr>
          <w:rFonts w:ascii="Arial" w:hAnsi="新細明體" w:cs="Arial" w:hint="eastAsia"/>
          <w:sz w:val="21"/>
          <w:szCs w:val="21"/>
        </w:rPr>
        <w:t>36</w:t>
      </w:r>
      <w:r w:rsidRPr="00FB6D4E">
        <w:rPr>
          <w:rFonts w:ascii="Arial" w:hAnsi="新細明體" w:cs="Arial" w:hint="eastAsia"/>
          <w:sz w:val="21"/>
          <w:szCs w:val="21"/>
        </w:rPr>
        <w:t>堂必修課》、《職場兵法》、《企業倫理》、《職場倫理》、《古厝斜陽憶鹿港》</w:t>
      </w:r>
      <w:r w:rsidRPr="00FB6D4E">
        <w:rPr>
          <w:rFonts w:ascii="Arial" w:hAnsi="新細明體" w:cs="Arial"/>
          <w:sz w:val="21"/>
          <w:szCs w:val="21"/>
        </w:rPr>
        <w:t>等</w:t>
      </w:r>
      <w:r w:rsidRPr="00FB6D4E">
        <w:rPr>
          <w:rFonts w:ascii="Arial" w:hAnsi="新細明體" w:cs="Arial" w:hint="eastAsia"/>
          <w:sz w:val="21"/>
          <w:szCs w:val="21"/>
        </w:rPr>
        <w:t>17</w:t>
      </w:r>
      <w:r w:rsidRPr="00FB6D4E">
        <w:rPr>
          <w:rFonts w:ascii="Arial" w:hAnsi="新細明體" w:cs="Arial" w:hint="eastAsia"/>
          <w:sz w:val="21"/>
          <w:szCs w:val="21"/>
        </w:rPr>
        <w:t>本</w:t>
      </w:r>
      <w:r w:rsidRPr="00FB6D4E">
        <w:rPr>
          <w:rFonts w:ascii="Arial" w:hAnsi="新細明體" w:cs="Arial"/>
          <w:sz w:val="21"/>
          <w:szCs w:val="21"/>
        </w:rPr>
        <w:t>書，享譽兩岸企業界。</w:t>
      </w:r>
    </w:p>
    <w:p w:rsidR="00E25786" w:rsidRDefault="00EA269E" w:rsidP="005A5496">
      <w:pPr>
        <w:snapToGrid w:val="0"/>
        <w:ind w:left="539" w:right="452" w:hanging="539"/>
        <w:rPr>
          <w:rFonts w:ascii="華康超明體" w:eastAsia="華康超明體" w:hAnsi="新細明體" w:cs="Arial" w:hint="eastAsia"/>
          <w:sz w:val="21"/>
          <w:szCs w:val="21"/>
        </w:rPr>
      </w:pPr>
      <w:proofErr w:type="gramStart"/>
      <w:r w:rsidRPr="00452A3B">
        <w:rPr>
          <w:rFonts w:ascii="華康超明體" w:eastAsia="華康超明體" w:hAnsi="Arial" w:cs="Arial" w:hint="eastAsia"/>
          <w:sz w:val="21"/>
          <w:szCs w:val="21"/>
        </w:rPr>
        <w:t>＊</w:t>
      </w:r>
      <w:proofErr w:type="gramEnd"/>
      <w:r w:rsidR="00CE6063" w:rsidRPr="00452A3B">
        <w:rPr>
          <w:rFonts w:ascii="華康超明體" w:eastAsia="華康超明體" w:hAnsi="新細明體" w:cs="Arial" w:hint="eastAsia"/>
          <w:sz w:val="21"/>
          <w:szCs w:val="21"/>
        </w:rPr>
        <w:t>開課日期</w:t>
      </w:r>
      <w:r w:rsidR="00222DFF" w:rsidRPr="00452A3B">
        <w:rPr>
          <w:rFonts w:ascii="華康超明體" w:eastAsia="華康超明體" w:hAnsi="新細明體" w:cs="Arial" w:hint="eastAsia"/>
          <w:sz w:val="21"/>
          <w:szCs w:val="21"/>
        </w:rPr>
        <w:t>：</w:t>
      </w:r>
    </w:p>
    <w:p w:rsidR="00E25786" w:rsidRPr="0090565E" w:rsidRDefault="00E25786" w:rsidP="00E25786">
      <w:pPr>
        <w:snapToGrid w:val="0"/>
        <w:ind w:right="452"/>
        <w:rPr>
          <w:rFonts w:ascii="Arial" w:hAnsi="新細明體" w:cs="Arial"/>
          <w:b/>
          <w:spacing w:val="20"/>
          <w:szCs w:val="24"/>
        </w:rPr>
      </w:pPr>
      <w:r>
        <w:rPr>
          <w:rFonts w:ascii="華康超明體" w:eastAsia="華康超明體" w:hAnsi="新細明體" w:cs="Arial" w:hint="eastAsia"/>
          <w:szCs w:val="24"/>
        </w:rPr>
        <w:t xml:space="preserve">  </w:t>
      </w:r>
      <w:r w:rsidRPr="0090565E">
        <w:rPr>
          <w:rFonts w:ascii="華康超明體" w:eastAsia="華康超明體" w:hAnsi="新細明體" w:cs="Arial" w:hint="eastAsia"/>
          <w:szCs w:val="24"/>
        </w:rPr>
        <w:t>第1梯次：</w:t>
      </w:r>
      <w:r w:rsidRPr="0090565E">
        <w:rPr>
          <w:rFonts w:ascii="Arial" w:hAnsi="Arial" w:cs="Arial" w:hint="eastAsia"/>
          <w:b/>
          <w:spacing w:val="20"/>
          <w:szCs w:val="24"/>
        </w:rPr>
        <w:t>108</w:t>
      </w:r>
      <w:r w:rsidRPr="0090565E">
        <w:rPr>
          <w:rFonts w:ascii="Arial" w:hAnsi="Arial" w:cs="Arial" w:hint="eastAsia"/>
          <w:b/>
          <w:spacing w:val="20"/>
          <w:szCs w:val="24"/>
        </w:rPr>
        <w:t>年</w:t>
      </w:r>
      <w:r w:rsidR="00F62F6A">
        <w:rPr>
          <w:rFonts w:ascii="Arial" w:hAnsi="Arial" w:cs="Arial" w:hint="eastAsia"/>
          <w:b/>
          <w:spacing w:val="20"/>
          <w:szCs w:val="24"/>
        </w:rPr>
        <w:t>4</w:t>
      </w:r>
      <w:r w:rsidRPr="0090565E">
        <w:rPr>
          <w:rFonts w:ascii="Arial" w:hAnsi="Arial" w:cs="Arial" w:hint="eastAsia"/>
          <w:b/>
          <w:spacing w:val="20"/>
          <w:szCs w:val="24"/>
        </w:rPr>
        <w:t>月</w:t>
      </w:r>
      <w:r w:rsidRPr="0090565E">
        <w:rPr>
          <w:rFonts w:ascii="Arial" w:hAnsi="Arial" w:cs="Arial" w:hint="eastAsia"/>
          <w:b/>
          <w:spacing w:val="20"/>
          <w:szCs w:val="24"/>
        </w:rPr>
        <w:t>2</w:t>
      </w:r>
      <w:r w:rsidR="00F62F6A">
        <w:rPr>
          <w:rFonts w:ascii="Arial" w:hAnsi="Arial" w:cs="Arial" w:hint="eastAsia"/>
          <w:b/>
          <w:spacing w:val="20"/>
          <w:szCs w:val="24"/>
        </w:rPr>
        <w:t>3</w:t>
      </w:r>
      <w:r w:rsidRPr="0090565E">
        <w:rPr>
          <w:rFonts w:ascii="Arial" w:hAnsi="Arial" w:cs="Arial" w:hint="eastAsia"/>
          <w:b/>
          <w:spacing w:val="20"/>
          <w:szCs w:val="24"/>
        </w:rPr>
        <w:t>日</w:t>
      </w:r>
      <w:r w:rsidR="00F62F6A" w:rsidRPr="0090565E">
        <w:rPr>
          <w:rFonts w:ascii="Arial" w:hAnsi="Arial" w:cs="Arial"/>
          <w:b/>
          <w:spacing w:val="20"/>
          <w:szCs w:val="24"/>
        </w:rPr>
        <w:t xml:space="preserve"> </w:t>
      </w:r>
      <w:r w:rsidRPr="0090565E">
        <w:rPr>
          <w:rFonts w:ascii="Arial" w:hAnsi="Arial" w:cs="Arial"/>
          <w:b/>
          <w:spacing w:val="20"/>
          <w:szCs w:val="24"/>
        </w:rPr>
        <w:t>(</w:t>
      </w:r>
      <w:r w:rsidRPr="0090565E">
        <w:rPr>
          <w:rFonts w:ascii="Arial" w:hAnsi="新細明體" w:cs="Arial"/>
          <w:b/>
          <w:spacing w:val="20"/>
          <w:szCs w:val="24"/>
        </w:rPr>
        <w:t>週</w:t>
      </w:r>
      <w:r w:rsidR="00F62F6A">
        <w:rPr>
          <w:rFonts w:ascii="Arial" w:hAnsi="新細明體" w:cs="Arial" w:hint="eastAsia"/>
          <w:b/>
          <w:spacing w:val="20"/>
          <w:szCs w:val="24"/>
        </w:rPr>
        <w:t>二</w:t>
      </w:r>
      <w:r w:rsidRPr="0090565E">
        <w:rPr>
          <w:rFonts w:ascii="Arial" w:hAnsi="Arial" w:cs="Arial"/>
          <w:b/>
          <w:spacing w:val="20"/>
          <w:szCs w:val="24"/>
        </w:rPr>
        <w:t>)</w:t>
      </w:r>
      <w:r w:rsidRPr="0090565E">
        <w:rPr>
          <w:rFonts w:ascii="Arial" w:hAnsi="Arial" w:cs="Arial" w:hint="eastAsia"/>
          <w:b/>
          <w:spacing w:val="20"/>
          <w:szCs w:val="24"/>
        </w:rPr>
        <w:t>09:00-16</w:t>
      </w:r>
      <w:r w:rsidRPr="0090565E">
        <w:rPr>
          <w:rFonts w:ascii="Arial" w:hAnsi="Arial" w:cs="Arial"/>
          <w:b/>
          <w:spacing w:val="20"/>
          <w:szCs w:val="24"/>
        </w:rPr>
        <w:t>:</w:t>
      </w:r>
      <w:r w:rsidRPr="0090565E">
        <w:rPr>
          <w:rFonts w:ascii="Arial" w:hAnsi="Arial" w:cs="Arial" w:hint="eastAsia"/>
          <w:b/>
          <w:spacing w:val="20"/>
          <w:szCs w:val="24"/>
        </w:rPr>
        <w:t>0</w:t>
      </w:r>
      <w:r w:rsidRPr="0090565E">
        <w:rPr>
          <w:rFonts w:ascii="Arial" w:hAnsi="Arial" w:cs="Arial"/>
          <w:b/>
          <w:spacing w:val="20"/>
          <w:szCs w:val="24"/>
        </w:rPr>
        <w:t>0</w:t>
      </w:r>
      <w:r w:rsidRPr="0090565E">
        <w:rPr>
          <w:rFonts w:ascii="Arial" w:hAnsi="新細明體" w:cs="Arial"/>
          <w:b/>
          <w:spacing w:val="20"/>
          <w:szCs w:val="24"/>
        </w:rPr>
        <w:t>共</w:t>
      </w:r>
      <w:r w:rsidR="00F62F6A">
        <w:rPr>
          <w:rFonts w:ascii="Arial" w:hAnsi="新細明體" w:cs="Arial" w:hint="eastAsia"/>
          <w:b/>
          <w:spacing w:val="20"/>
          <w:szCs w:val="24"/>
        </w:rPr>
        <w:t>6</w:t>
      </w:r>
      <w:r w:rsidRPr="0090565E">
        <w:rPr>
          <w:rFonts w:ascii="Arial" w:hAnsi="新細明體" w:cs="Arial"/>
          <w:b/>
          <w:spacing w:val="20"/>
          <w:szCs w:val="24"/>
        </w:rPr>
        <w:t>小時</w:t>
      </w:r>
    </w:p>
    <w:p w:rsidR="00E25786" w:rsidRPr="0090565E" w:rsidRDefault="00E25786" w:rsidP="00E25786">
      <w:pPr>
        <w:snapToGrid w:val="0"/>
        <w:ind w:right="452"/>
        <w:rPr>
          <w:rFonts w:ascii="Arial" w:hAnsi="新細明體" w:cs="Arial"/>
          <w:b/>
          <w:spacing w:val="20"/>
          <w:szCs w:val="24"/>
        </w:rPr>
      </w:pPr>
      <w:r>
        <w:rPr>
          <w:rFonts w:ascii="華康超明體" w:eastAsia="華康超明體" w:hAnsi="新細明體" w:cs="Arial" w:hint="eastAsia"/>
          <w:szCs w:val="24"/>
        </w:rPr>
        <w:t xml:space="preserve">  </w:t>
      </w:r>
      <w:r w:rsidRPr="0090565E">
        <w:rPr>
          <w:rFonts w:ascii="華康超明體" w:eastAsia="華康超明體" w:hAnsi="新細明體" w:cs="Arial" w:hint="eastAsia"/>
          <w:szCs w:val="24"/>
        </w:rPr>
        <w:t>第2梯次：</w:t>
      </w:r>
      <w:r w:rsidRPr="0090565E">
        <w:rPr>
          <w:rFonts w:ascii="Arial" w:hAnsi="Arial" w:cs="Arial" w:hint="eastAsia"/>
          <w:b/>
          <w:spacing w:val="20"/>
          <w:szCs w:val="24"/>
        </w:rPr>
        <w:t>108</w:t>
      </w:r>
      <w:r w:rsidRPr="0090565E">
        <w:rPr>
          <w:rFonts w:ascii="Arial" w:hAnsi="Arial" w:cs="Arial" w:hint="eastAsia"/>
          <w:b/>
          <w:spacing w:val="20"/>
          <w:szCs w:val="24"/>
        </w:rPr>
        <w:t>年</w:t>
      </w:r>
      <w:r w:rsidR="00F62F6A">
        <w:rPr>
          <w:rFonts w:ascii="Arial" w:hAnsi="Arial" w:cs="Arial" w:hint="eastAsia"/>
          <w:b/>
          <w:spacing w:val="20"/>
          <w:szCs w:val="24"/>
        </w:rPr>
        <w:t>6</w:t>
      </w:r>
      <w:r w:rsidRPr="0090565E">
        <w:rPr>
          <w:rFonts w:ascii="Arial" w:hAnsi="Arial" w:cs="Arial" w:hint="eastAsia"/>
          <w:b/>
          <w:spacing w:val="20"/>
          <w:szCs w:val="24"/>
        </w:rPr>
        <w:t>月</w:t>
      </w:r>
      <w:r w:rsidRPr="0090565E">
        <w:rPr>
          <w:rFonts w:ascii="Arial" w:hAnsi="Arial" w:cs="Arial" w:hint="eastAsia"/>
          <w:b/>
          <w:spacing w:val="20"/>
          <w:szCs w:val="24"/>
        </w:rPr>
        <w:t>2</w:t>
      </w:r>
      <w:r w:rsidR="00F62F6A">
        <w:rPr>
          <w:rFonts w:ascii="Arial" w:hAnsi="Arial" w:cs="Arial" w:hint="eastAsia"/>
          <w:b/>
          <w:spacing w:val="20"/>
          <w:szCs w:val="24"/>
        </w:rPr>
        <w:t>5</w:t>
      </w:r>
      <w:r w:rsidRPr="0090565E">
        <w:rPr>
          <w:rFonts w:ascii="Arial" w:hAnsi="Arial" w:cs="Arial" w:hint="eastAsia"/>
          <w:b/>
          <w:spacing w:val="20"/>
          <w:szCs w:val="24"/>
        </w:rPr>
        <w:t>日</w:t>
      </w:r>
      <w:r w:rsidR="00F62F6A">
        <w:rPr>
          <w:rFonts w:ascii="Arial" w:hAnsi="Arial" w:cs="Arial" w:hint="eastAsia"/>
          <w:b/>
          <w:spacing w:val="20"/>
          <w:szCs w:val="24"/>
        </w:rPr>
        <w:t xml:space="preserve"> </w:t>
      </w:r>
      <w:r w:rsidR="00F62F6A" w:rsidRPr="0090565E">
        <w:rPr>
          <w:rFonts w:ascii="Arial" w:hAnsi="Arial" w:cs="Arial"/>
          <w:b/>
          <w:spacing w:val="20"/>
          <w:szCs w:val="24"/>
        </w:rPr>
        <w:t>(</w:t>
      </w:r>
      <w:r w:rsidR="00F62F6A" w:rsidRPr="0090565E">
        <w:rPr>
          <w:rFonts w:ascii="Arial" w:hAnsi="新細明體" w:cs="Arial"/>
          <w:b/>
          <w:spacing w:val="20"/>
          <w:szCs w:val="24"/>
        </w:rPr>
        <w:t>週</w:t>
      </w:r>
      <w:r w:rsidR="00F62F6A">
        <w:rPr>
          <w:rFonts w:ascii="Arial" w:hAnsi="新細明體" w:cs="Arial" w:hint="eastAsia"/>
          <w:b/>
          <w:spacing w:val="20"/>
          <w:szCs w:val="24"/>
        </w:rPr>
        <w:t>二</w:t>
      </w:r>
      <w:r w:rsidR="00F62F6A" w:rsidRPr="0090565E">
        <w:rPr>
          <w:rFonts w:ascii="Arial" w:hAnsi="Arial" w:cs="Arial"/>
          <w:b/>
          <w:spacing w:val="20"/>
          <w:szCs w:val="24"/>
        </w:rPr>
        <w:t>)</w:t>
      </w:r>
      <w:r w:rsidR="00F62F6A" w:rsidRPr="0090565E">
        <w:rPr>
          <w:rFonts w:ascii="Arial" w:hAnsi="Arial" w:cs="Arial" w:hint="eastAsia"/>
          <w:b/>
          <w:spacing w:val="20"/>
          <w:szCs w:val="24"/>
        </w:rPr>
        <w:t>09:00-16</w:t>
      </w:r>
      <w:r w:rsidR="00F62F6A" w:rsidRPr="0090565E">
        <w:rPr>
          <w:rFonts w:ascii="Arial" w:hAnsi="Arial" w:cs="Arial"/>
          <w:b/>
          <w:spacing w:val="20"/>
          <w:szCs w:val="24"/>
        </w:rPr>
        <w:t>:</w:t>
      </w:r>
      <w:r w:rsidR="00F62F6A" w:rsidRPr="0090565E">
        <w:rPr>
          <w:rFonts w:ascii="Arial" w:hAnsi="Arial" w:cs="Arial" w:hint="eastAsia"/>
          <w:b/>
          <w:spacing w:val="20"/>
          <w:szCs w:val="24"/>
        </w:rPr>
        <w:t>0</w:t>
      </w:r>
      <w:r w:rsidR="00F62F6A" w:rsidRPr="0090565E">
        <w:rPr>
          <w:rFonts w:ascii="Arial" w:hAnsi="Arial" w:cs="Arial"/>
          <w:b/>
          <w:spacing w:val="20"/>
          <w:szCs w:val="24"/>
        </w:rPr>
        <w:t>0</w:t>
      </w:r>
      <w:r w:rsidR="00F62F6A" w:rsidRPr="0090565E">
        <w:rPr>
          <w:rFonts w:ascii="Arial" w:hAnsi="新細明體" w:cs="Arial"/>
          <w:b/>
          <w:spacing w:val="20"/>
          <w:szCs w:val="24"/>
        </w:rPr>
        <w:t>共</w:t>
      </w:r>
      <w:r w:rsidR="00F62F6A">
        <w:rPr>
          <w:rFonts w:ascii="Arial" w:hAnsi="新細明體" w:cs="Arial" w:hint="eastAsia"/>
          <w:b/>
          <w:spacing w:val="20"/>
          <w:szCs w:val="24"/>
        </w:rPr>
        <w:t>6</w:t>
      </w:r>
      <w:r w:rsidR="00F62F6A" w:rsidRPr="0090565E">
        <w:rPr>
          <w:rFonts w:ascii="Arial" w:hAnsi="新細明體" w:cs="Arial"/>
          <w:b/>
          <w:spacing w:val="20"/>
          <w:szCs w:val="24"/>
        </w:rPr>
        <w:t>小時</w:t>
      </w:r>
    </w:p>
    <w:p w:rsidR="00CE6063" w:rsidRPr="00F62F6A" w:rsidRDefault="00E25786" w:rsidP="00E25786">
      <w:pPr>
        <w:snapToGrid w:val="0"/>
        <w:ind w:left="539" w:right="452" w:hanging="539"/>
        <w:rPr>
          <w:rFonts w:ascii="Arial" w:hAnsi="Arial" w:cs="Arial"/>
          <w:spacing w:val="20"/>
          <w:sz w:val="21"/>
          <w:szCs w:val="21"/>
        </w:rPr>
      </w:pPr>
      <w:r>
        <w:rPr>
          <w:rFonts w:ascii="華康超明體" w:eastAsia="華康超明體" w:hAnsi="新細明體" w:cs="Arial" w:hint="eastAsia"/>
          <w:szCs w:val="24"/>
        </w:rPr>
        <w:t xml:space="preserve">  </w:t>
      </w:r>
      <w:r w:rsidRPr="0090565E">
        <w:rPr>
          <w:rFonts w:ascii="華康超明體" w:eastAsia="華康超明體" w:hAnsi="新細明體" w:cs="Arial" w:hint="eastAsia"/>
          <w:szCs w:val="24"/>
        </w:rPr>
        <w:t>第3梯次：</w:t>
      </w:r>
      <w:r w:rsidRPr="0090565E">
        <w:rPr>
          <w:rFonts w:ascii="Arial" w:hAnsi="Arial" w:cs="Arial" w:hint="eastAsia"/>
          <w:b/>
          <w:spacing w:val="20"/>
          <w:szCs w:val="24"/>
        </w:rPr>
        <w:t>108</w:t>
      </w:r>
      <w:r w:rsidRPr="0090565E">
        <w:rPr>
          <w:rFonts w:ascii="Arial" w:hAnsi="Arial" w:cs="Arial" w:hint="eastAsia"/>
          <w:b/>
          <w:spacing w:val="20"/>
          <w:szCs w:val="24"/>
        </w:rPr>
        <w:t>年</w:t>
      </w:r>
      <w:r w:rsidR="00F62F6A">
        <w:rPr>
          <w:rFonts w:ascii="Arial" w:hAnsi="Arial" w:cs="Arial" w:hint="eastAsia"/>
          <w:b/>
          <w:spacing w:val="20"/>
          <w:szCs w:val="24"/>
        </w:rPr>
        <w:t>8</w:t>
      </w:r>
      <w:r w:rsidRPr="0090565E">
        <w:rPr>
          <w:rFonts w:ascii="Arial" w:hAnsi="Arial" w:cs="Arial" w:hint="eastAsia"/>
          <w:b/>
          <w:spacing w:val="20"/>
          <w:szCs w:val="24"/>
        </w:rPr>
        <w:t>月</w:t>
      </w:r>
      <w:r w:rsidRPr="0090565E">
        <w:rPr>
          <w:rFonts w:ascii="Arial" w:hAnsi="Arial" w:cs="Arial" w:hint="eastAsia"/>
          <w:b/>
          <w:spacing w:val="20"/>
          <w:szCs w:val="24"/>
        </w:rPr>
        <w:t>2</w:t>
      </w:r>
      <w:r w:rsidR="00F62F6A">
        <w:rPr>
          <w:rFonts w:ascii="Arial" w:hAnsi="Arial" w:cs="Arial" w:hint="eastAsia"/>
          <w:b/>
          <w:spacing w:val="20"/>
          <w:szCs w:val="24"/>
        </w:rPr>
        <w:t>7</w:t>
      </w:r>
      <w:r w:rsidRPr="0090565E">
        <w:rPr>
          <w:rFonts w:ascii="Arial" w:hAnsi="Arial" w:cs="Arial" w:hint="eastAsia"/>
          <w:b/>
          <w:spacing w:val="20"/>
          <w:szCs w:val="24"/>
        </w:rPr>
        <w:t>日</w:t>
      </w:r>
      <w:r w:rsidR="00F62F6A">
        <w:rPr>
          <w:rFonts w:ascii="Arial" w:hAnsi="Arial" w:cs="Arial" w:hint="eastAsia"/>
          <w:b/>
          <w:spacing w:val="20"/>
          <w:szCs w:val="24"/>
        </w:rPr>
        <w:t xml:space="preserve"> </w:t>
      </w:r>
      <w:r w:rsidR="00F62F6A" w:rsidRPr="0090565E">
        <w:rPr>
          <w:rFonts w:ascii="Arial" w:hAnsi="Arial" w:cs="Arial"/>
          <w:b/>
          <w:spacing w:val="20"/>
          <w:szCs w:val="24"/>
        </w:rPr>
        <w:t>(</w:t>
      </w:r>
      <w:r w:rsidR="00F62F6A" w:rsidRPr="0090565E">
        <w:rPr>
          <w:rFonts w:ascii="Arial" w:hAnsi="新細明體" w:cs="Arial"/>
          <w:b/>
          <w:spacing w:val="20"/>
          <w:szCs w:val="24"/>
        </w:rPr>
        <w:t>週</w:t>
      </w:r>
      <w:r w:rsidR="00F62F6A">
        <w:rPr>
          <w:rFonts w:ascii="Arial" w:hAnsi="新細明體" w:cs="Arial" w:hint="eastAsia"/>
          <w:b/>
          <w:spacing w:val="20"/>
          <w:szCs w:val="24"/>
        </w:rPr>
        <w:t>二</w:t>
      </w:r>
      <w:r w:rsidR="00F62F6A" w:rsidRPr="0090565E">
        <w:rPr>
          <w:rFonts w:ascii="Arial" w:hAnsi="Arial" w:cs="Arial"/>
          <w:b/>
          <w:spacing w:val="20"/>
          <w:szCs w:val="24"/>
        </w:rPr>
        <w:t>)</w:t>
      </w:r>
      <w:r w:rsidR="00F62F6A" w:rsidRPr="0090565E">
        <w:rPr>
          <w:rFonts w:ascii="Arial" w:hAnsi="Arial" w:cs="Arial" w:hint="eastAsia"/>
          <w:b/>
          <w:spacing w:val="20"/>
          <w:szCs w:val="24"/>
        </w:rPr>
        <w:t>09:00-16</w:t>
      </w:r>
      <w:r w:rsidR="00F62F6A" w:rsidRPr="0090565E">
        <w:rPr>
          <w:rFonts w:ascii="Arial" w:hAnsi="Arial" w:cs="Arial"/>
          <w:b/>
          <w:spacing w:val="20"/>
          <w:szCs w:val="24"/>
        </w:rPr>
        <w:t>:</w:t>
      </w:r>
      <w:r w:rsidR="00F62F6A" w:rsidRPr="0090565E">
        <w:rPr>
          <w:rFonts w:ascii="Arial" w:hAnsi="Arial" w:cs="Arial" w:hint="eastAsia"/>
          <w:b/>
          <w:spacing w:val="20"/>
          <w:szCs w:val="24"/>
        </w:rPr>
        <w:t>0</w:t>
      </w:r>
      <w:r w:rsidR="00F62F6A" w:rsidRPr="0090565E">
        <w:rPr>
          <w:rFonts w:ascii="Arial" w:hAnsi="Arial" w:cs="Arial"/>
          <w:b/>
          <w:spacing w:val="20"/>
          <w:szCs w:val="24"/>
        </w:rPr>
        <w:t>0</w:t>
      </w:r>
      <w:r w:rsidR="00F62F6A" w:rsidRPr="0090565E">
        <w:rPr>
          <w:rFonts w:ascii="Arial" w:hAnsi="新細明體" w:cs="Arial"/>
          <w:b/>
          <w:spacing w:val="20"/>
          <w:szCs w:val="24"/>
        </w:rPr>
        <w:t>共</w:t>
      </w:r>
      <w:r w:rsidR="00F62F6A">
        <w:rPr>
          <w:rFonts w:ascii="Arial" w:hAnsi="新細明體" w:cs="Arial" w:hint="eastAsia"/>
          <w:b/>
          <w:spacing w:val="20"/>
          <w:szCs w:val="24"/>
        </w:rPr>
        <w:t>6</w:t>
      </w:r>
      <w:r w:rsidR="00F62F6A" w:rsidRPr="0090565E">
        <w:rPr>
          <w:rFonts w:ascii="Arial" w:hAnsi="新細明體" w:cs="Arial"/>
          <w:b/>
          <w:spacing w:val="20"/>
          <w:szCs w:val="24"/>
        </w:rPr>
        <w:t>小時</w:t>
      </w:r>
    </w:p>
    <w:p w:rsidR="00CE6063" w:rsidRPr="00E25786" w:rsidRDefault="00EA269E" w:rsidP="005A5496">
      <w:pPr>
        <w:snapToGrid w:val="0"/>
        <w:ind w:left="539" w:right="452" w:hanging="539"/>
        <w:rPr>
          <w:rFonts w:ascii="Arial" w:hAnsi="Arial" w:cs="Arial"/>
          <w:b/>
          <w:sz w:val="22"/>
          <w:szCs w:val="22"/>
        </w:rPr>
      </w:pPr>
      <w:proofErr w:type="gramStart"/>
      <w:r w:rsidRPr="00452A3B">
        <w:rPr>
          <w:rFonts w:ascii="華康超明體" w:eastAsia="華康超明體" w:hAnsi="Arial" w:cs="Arial" w:hint="eastAsia"/>
          <w:sz w:val="21"/>
          <w:szCs w:val="21"/>
        </w:rPr>
        <w:t>＊</w:t>
      </w:r>
      <w:proofErr w:type="gramEnd"/>
      <w:r w:rsidR="00CE6063" w:rsidRPr="00E25786">
        <w:rPr>
          <w:rFonts w:ascii="華康超明體" w:eastAsia="華康超明體" w:hAnsi="Arial" w:cs="Arial" w:hint="eastAsia"/>
          <w:sz w:val="22"/>
          <w:szCs w:val="22"/>
        </w:rPr>
        <w:t>上課地點</w:t>
      </w:r>
      <w:r w:rsidR="00222DFF" w:rsidRPr="00E25786">
        <w:rPr>
          <w:rFonts w:ascii="華康超明體" w:eastAsia="華康超明體" w:hAnsi="Arial" w:cs="Arial" w:hint="eastAsia"/>
          <w:sz w:val="22"/>
          <w:szCs w:val="22"/>
        </w:rPr>
        <w:t>：</w:t>
      </w:r>
      <w:r w:rsidRPr="00E25786">
        <w:rPr>
          <w:rFonts w:ascii="Arial" w:hAnsi="新細明體" w:cs="Arial" w:hint="eastAsia"/>
          <w:sz w:val="22"/>
          <w:szCs w:val="22"/>
        </w:rPr>
        <w:t>台中世貿中心</w:t>
      </w:r>
      <w:r w:rsidR="00377835" w:rsidRPr="00E25786">
        <w:rPr>
          <w:rFonts w:ascii="Arial" w:hAnsi="新細明體" w:cs="Arial" w:hint="eastAsia"/>
          <w:sz w:val="22"/>
          <w:szCs w:val="22"/>
        </w:rPr>
        <w:t>會議室</w:t>
      </w:r>
      <w:r w:rsidR="00377835" w:rsidRPr="00E25786">
        <w:rPr>
          <w:rFonts w:ascii="Arial" w:hAnsi="新細明體" w:cs="Arial" w:hint="eastAsia"/>
          <w:sz w:val="22"/>
          <w:szCs w:val="22"/>
        </w:rPr>
        <w:t xml:space="preserve"> </w:t>
      </w:r>
      <w:r w:rsidR="00CE6063" w:rsidRPr="00E25786">
        <w:rPr>
          <w:rFonts w:ascii="Arial" w:hAnsi="Arial" w:cs="Arial"/>
          <w:sz w:val="22"/>
          <w:szCs w:val="22"/>
        </w:rPr>
        <w:t>(</w:t>
      </w:r>
      <w:r w:rsidR="00CE6063" w:rsidRPr="00E25786">
        <w:rPr>
          <w:rFonts w:ascii="Arial" w:hAnsi="新細明體" w:cs="Arial"/>
          <w:sz w:val="22"/>
          <w:szCs w:val="22"/>
        </w:rPr>
        <w:t>台中市西屯區天保街</w:t>
      </w:r>
      <w:r w:rsidR="00CE6063" w:rsidRPr="00E25786">
        <w:rPr>
          <w:rFonts w:ascii="Arial" w:hAnsi="Arial" w:cs="Arial"/>
          <w:sz w:val="22"/>
          <w:szCs w:val="22"/>
        </w:rPr>
        <w:t>60</w:t>
      </w:r>
      <w:r w:rsidR="00CE6063" w:rsidRPr="00E25786">
        <w:rPr>
          <w:rFonts w:ascii="Arial" w:hAnsi="新細明體" w:cs="Arial"/>
          <w:sz w:val="22"/>
          <w:szCs w:val="22"/>
        </w:rPr>
        <w:t>號</w:t>
      </w:r>
      <w:r w:rsidR="00CE6063" w:rsidRPr="00E25786">
        <w:rPr>
          <w:rFonts w:ascii="Arial" w:hAnsi="Arial" w:cs="Arial"/>
          <w:sz w:val="22"/>
          <w:szCs w:val="22"/>
        </w:rPr>
        <w:t>)</w:t>
      </w:r>
    </w:p>
    <w:p w:rsidR="00CE6063" w:rsidRPr="00E25786" w:rsidRDefault="00EA269E" w:rsidP="005A5496">
      <w:pPr>
        <w:snapToGrid w:val="0"/>
        <w:ind w:right="452"/>
        <w:rPr>
          <w:rFonts w:ascii="Arial" w:hAnsi="新細明體" w:cs="Arial"/>
          <w:sz w:val="22"/>
          <w:szCs w:val="22"/>
        </w:rPr>
      </w:pPr>
      <w:proofErr w:type="gramStart"/>
      <w:r w:rsidRPr="00E25786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25786">
        <w:rPr>
          <w:rFonts w:ascii="華康超明體" w:eastAsia="華康超明體" w:hAnsi="新細明體" w:cs="Arial" w:hint="eastAsia"/>
          <w:sz w:val="22"/>
          <w:szCs w:val="22"/>
        </w:rPr>
        <w:t>報名資格</w:t>
      </w:r>
      <w:r w:rsidR="00222DFF" w:rsidRPr="00E25786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E25786" w:rsidRPr="00E25786">
        <w:rPr>
          <w:rFonts w:ascii="Arial" w:hAnsi="新細明體" w:cs="Arial"/>
          <w:kern w:val="0"/>
          <w:sz w:val="22"/>
          <w:szCs w:val="22"/>
        </w:rPr>
        <w:t>各部門主管、對本課程有興趣之學員</w:t>
      </w:r>
    </w:p>
    <w:p w:rsidR="00CE6063" w:rsidRPr="00E25786" w:rsidRDefault="00EA269E" w:rsidP="00E25786">
      <w:pPr>
        <w:snapToGrid w:val="0"/>
        <w:ind w:left="1430" w:right="452" w:hangingChars="650" w:hanging="1430"/>
        <w:rPr>
          <w:rFonts w:ascii="Arial" w:hAnsi="Arial" w:cs="Arial"/>
          <w:sz w:val="22"/>
          <w:szCs w:val="22"/>
        </w:rPr>
      </w:pPr>
      <w:proofErr w:type="gramStart"/>
      <w:r w:rsidRPr="00E25786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="00CE6063" w:rsidRPr="00E25786">
        <w:rPr>
          <w:rFonts w:ascii="華康超明體" w:eastAsia="華康超明體" w:hAnsi="新細明體" w:cs="Arial" w:hint="eastAsia"/>
          <w:sz w:val="22"/>
          <w:szCs w:val="22"/>
        </w:rPr>
        <w:t>課程收費</w:t>
      </w:r>
      <w:r w:rsidR="00222DFF" w:rsidRPr="00E25786">
        <w:rPr>
          <w:rFonts w:ascii="華康超明體" w:eastAsia="華康超明體" w:hAnsi="新細明體" w:cs="Arial" w:hint="eastAsia"/>
          <w:sz w:val="22"/>
          <w:szCs w:val="22"/>
        </w:rPr>
        <w:t>：</w:t>
      </w:r>
      <w:r w:rsidR="000B62F9" w:rsidRPr="00E25786">
        <w:rPr>
          <w:rFonts w:ascii="Arial" w:hAnsi="Arial" w:cs="Arial"/>
          <w:sz w:val="22"/>
          <w:szCs w:val="22"/>
        </w:rPr>
        <w:t> </w:t>
      </w:r>
      <w:r w:rsidR="00A119E2" w:rsidRPr="00E25786">
        <w:rPr>
          <w:rFonts w:ascii="Arial" w:hAnsi="Arial" w:cs="Arial" w:hint="eastAsia"/>
          <w:sz w:val="22"/>
          <w:szCs w:val="22"/>
        </w:rPr>
        <w:t>每人新台幣</w:t>
      </w:r>
      <w:r w:rsidR="00E25786" w:rsidRPr="00E25786">
        <w:rPr>
          <w:rFonts w:ascii="Arial" w:hAnsi="Arial" w:cs="Arial" w:hint="eastAsia"/>
          <w:sz w:val="22"/>
          <w:szCs w:val="22"/>
        </w:rPr>
        <w:t>3</w:t>
      </w:r>
      <w:r w:rsidR="00894CFE" w:rsidRPr="00E25786">
        <w:rPr>
          <w:rFonts w:ascii="Arial" w:hAnsi="Arial" w:cs="Arial" w:hint="eastAsia"/>
          <w:sz w:val="22"/>
          <w:szCs w:val="22"/>
        </w:rPr>
        <w:t>,</w:t>
      </w:r>
      <w:r w:rsidR="00E25786" w:rsidRPr="00E25786">
        <w:rPr>
          <w:rFonts w:ascii="Arial" w:hAnsi="Arial" w:cs="Arial" w:hint="eastAsia"/>
          <w:sz w:val="22"/>
          <w:szCs w:val="22"/>
        </w:rPr>
        <w:t>0</w:t>
      </w:r>
      <w:r w:rsidR="00A119E2" w:rsidRPr="00E25786">
        <w:rPr>
          <w:rFonts w:ascii="Arial" w:hAnsi="Arial" w:cs="Arial" w:hint="eastAsia"/>
          <w:sz w:val="22"/>
          <w:szCs w:val="22"/>
        </w:rPr>
        <w:t>00</w:t>
      </w:r>
      <w:r w:rsidR="00A119E2" w:rsidRPr="00E25786">
        <w:rPr>
          <w:rFonts w:ascii="Arial" w:hAnsi="Arial" w:cs="Arial" w:hint="eastAsia"/>
          <w:sz w:val="22"/>
          <w:szCs w:val="22"/>
        </w:rPr>
        <w:t>元整</w:t>
      </w:r>
    </w:p>
    <w:p w:rsidR="00A119E2" w:rsidRPr="00E25786" w:rsidRDefault="00A119E2" w:rsidP="005A5496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E25786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Pr="00E25786">
        <w:rPr>
          <w:rFonts w:ascii="華康超明體" w:eastAsia="華康超明體" w:cs="Arial"/>
          <w:kern w:val="2"/>
          <w:sz w:val="22"/>
          <w:szCs w:val="22"/>
        </w:rPr>
        <w:t>繳費方式：</w:t>
      </w:r>
      <w:r w:rsidRPr="00E25786">
        <w:rPr>
          <w:rFonts w:ascii="Arial" w:hAnsi="Arial" w:cs="Arial"/>
          <w:sz w:val="22"/>
          <w:szCs w:val="22"/>
        </w:rPr>
        <w:t xml:space="preserve">  (1)</w:t>
      </w:r>
      <w:r w:rsidRPr="00E25786">
        <w:rPr>
          <w:rFonts w:ascii="Arial" w:cs="Arial"/>
          <w:sz w:val="22"/>
          <w:szCs w:val="22"/>
        </w:rPr>
        <w:t>即期支票：抬頭：財團法人台中世界貿易中心</w:t>
      </w:r>
    </w:p>
    <w:p w:rsidR="00A119E2" w:rsidRPr="00E25786" w:rsidRDefault="00A119E2" w:rsidP="005A5496">
      <w:pPr>
        <w:pStyle w:val="Web"/>
        <w:snapToGri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25786">
        <w:rPr>
          <w:rFonts w:ascii="Arial" w:hAnsi="Arial" w:cs="Arial"/>
          <w:sz w:val="22"/>
          <w:szCs w:val="22"/>
        </w:rPr>
        <w:t xml:space="preserve">              (</w:t>
      </w:r>
      <w:r w:rsidRPr="00E25786">
        <w:rPr>
          <w:rFonts w:ascii="Arial" w:cs="Arial"/>
          <w:sz w:val="22"/>
          <w:szCs w:val="22"/>
        </w:rPr>
        <w:t>郵寄至：台中市</w:t>
      </w:r>
      <w:r w:rsidRPr="00E25786">
        <w:rPr>
          <w:rFonts w:ascii="Arial" w:hAnsi="Arial" w:cs="Arial"/>
          <w:sz w:val="22"/>
          <w:szCs w:val="22"/>
        </w:rPr>
        <w:t>40766</w:t>
      </w:r>
      <w:r w:rsidRPr="00E25786">
        <w:rPr>
          <w:rFonts w:ascii="Arial" w:cs="Arial"/>
          <w:sz w:val="22"/>
          <w:szCs w:val="22"/>
        </w:rPr>
        <w:t>西屯區天保街</w:t>
      </w:r>
      <w:r w:rsidRPr="00E25786">
        <w:rPr>
          <w:rFonts w:ascii="Arial" w:hAnsi="Arial" w:cs="Arial"/>
          <w:sz w:val="22"/>
          <w:szCs w:val="22"/>
        </w:rPr>
        <w:t>60</w:t>
      </w:r>
      <w:r w:rsidRPr="00E25786">
        <w:rPr>
          <w:rFonts w:ascii="Arial" w:cs="Arial"/>
          <w:sz w:val="22"/>
          <w:szCs w:val="22"/>
        </w:rPr>
        <w:t>號</w:t>
      </w:r>
      <w:r w:rsidRPr="00E25786">
        <w:rPr>
          <w:rFonts w:ascii="Arial" w:hAnsi="Arial" w:cs="Arial"/>
          <w:sz w:val="22"/>
          <w:szCs w:val="22"/>
        </w:rPr>
        <w:t xml:space="preserve"> </w:t>
      </w:r>
      <w:r w:rsidRPr="00E25786">
        <w:rPr>
          <w:rFonts w:ascii="Arial" w:cs="Arial"/>
          <w:sz w:val="22"/>
          <w:szCs w:val="22"/>
        </w:rPr>
        <w:t>人才培訓組</w:t>
      </w:r>
      <w:r w:rsidRPr="00E25786">
        <w:rPr>
          <w:rFonts w:ascii="Arial" w:hAnsi="Arial" w:cs="Arial"/>
          <w:sz w:val="22"/>
          <w:szCs w:val="22"/>
        </w:rPr>
        <w:t xml:space="preserve">) </w:t>
      </w:r>
      <w:r w:rsidRPr="00E25786">
        <w:rPr>
          <w:rFonts w:ascii="Arial" w:cs="Arial"/>
          <w:sz w:val="22"/>
          <w:szCs w:val="22"/>
        </w:rPr>
        <w:t>。</w:t>
      </w:r>
      <w:r w:rsidRPr="00E25786">
        <w:rPr>
          <w:rFonts w:ascii="Arial" w:hAnsi="Arial" w:cs="Arial"/>
          <w:sz w:val="22"/>
          <w:szCs w:val="22"/>
        </w:rPr>
        <w:br/>
        <w:t xml:space="preserve"> </w:t>
      </w:r>
      <w:r w:rsidR="005A5496" w:rsidRPr="00E25786">
        <w:rPr>
          <w:rFonts w:ascii="Arial" w:hAnsi="Arial" w:cs="Arial" w:hint="eastAsia"/>
          <w:sz w:val="22"/>
          <w:szCs w:val="22"/>
        </w:rPr>
        <w:t xml:space="preserve">             </w:t>
      </w:r>
      <w:r w:rsidRPr="00E25786">
        <w:rPr>
          <w:rFonts w:ascii="Arial" w:hAnsi="Arial" w:cs="Arial"/>
          <w:sz w:val="22"/>
          <w:szCs w:val="22"/>
        </w:rPr>
        <w:t>(2)</w:t>
      </w:r>
      <w:r w:rsidRPr="00E25786">
        <w:rPr>
          <w:rFonts w:ascii="Arial" w:cs="Arial"/>
          <w:sz w:val="22"/>
          <w:szCs w:val="22"/>
        </w:rPr>
        <w:t>郵局劃撥：帳號</w:t>
      </w:r>
      <w:r w:rsidRPr="00E25786">
        <w:rPr>
          <w:rFonts w:ascii="Arial" w:hAnsi="Arial" w:cs="Arial"/>
          <w:sz w:val="22"/>
          <w:szCs w:val="22"/>
        </w:rPr>
        <w:t>21190461</w:t>
      </w:r>
      <w:proofErr w:type="gramStart"/>
      <w:r w:rsidRPr="00E25786">
        <w:rPr>
          <w:rFonts w:ascii="Arial" w:cs="Arial"/>
          <w:sz w:val="22"/>
          <w:szCs w:val="22"/>
        </w:rPr>
        <w:t>（</w:t>
      </w:r>
      <w:proofErr w:type="gramEnd"/>
      <w:r w:rsidRPr="00E25786">
        <w:rPr>
          <w:rFonts w:ascii="Arial" w:cs="Arial"/>
          <w:sz w:val="22"/>
          <w:szCs w:val="22"/>
        </w:rPr>
        <w:t>抬頭：財團法人台中世界貿易中心</w:t>
      </w:r>
      <w:proofErr w:type="gramStart"/>
      <w:r w:rsidRPr="00E25786">
        <w:rPr>
          <w:rFonts w:ascii="Arial" w:cs="Arial"/>
          <w:sz w:val="22"/>
          <w:szCs w:val="22"/>
        </w:rPr>
        <w:t>）</w:t>
      </w:r>
      <w:proofErr w:type="gramEnd"/>
      <w:r w:rsidRPr="00E25786">
        <w:rPr>
          <w:rFonts w:ascii="Arial" w:cs="Arial"/>
          <w:sz w:val="22"/>
          <w:szCs w:val="22"/>
        </w:rPr>
        <w:t>。</w:t>
      </w:r>
      <w:r w:rsidRPr="00E25786">
        <w:rPr>
          <w:rFonts w:ascii="Arial" w:hAnsi="Arial" w:cs="Arial"/>
          <w:sz w:val="22"/>
          <w:szCs w:val="22"/>
        </w:rPr>
        <w:t xml:space="preserve"> </w:t>
      </w:r>
    </w:p>
    <w:p w:rsidR="00A119E2" w:rsidRPr="00E25786" w:rsidRDefault="005A5496" w:rsidP="005A5496">
      <w:pPr>
        <w:widowControl/>
        <w:snapToGrid w:val="0"/>
        <w:rPr>
          <w:rFonts w:ascii="Arial" w:hAnsi="Arial" w:cs="Arial"/>
          <w:kern w:val="0"/>
          <w:sz w:val="22"/>
          <w:szCs w:val="22"/>
        </w:rPr>
      </w:pPr>
      <w:r w:rsidRPr="00E25786"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25786">
        <w:rPr>
          <w:rFonts w:ascii="Arial" w:hAnsi="Arial" w:cs="Arial"/>
          <w:kern w:val="0"/>
          <w:sz w:val="22"/>
          <w:szCs w:val="22"/>
        </w:rPr>
        <w:t xml:space="preserve">  (3)ATM</w:t>
      </w:r>
      <w:r w:rsidR="00A119E2" w:rsidRPr="00E25786">
        <w:rPr>
          <w:rFonts w:ascii="Arial" w:hAnsi="新細明體" w:cs="Arial"/>
          <w:kern w:val="0"/>
          <w:sz w:val="22"/>
          <w:szCs w:val="22"/>
        </w:rPr>
        <w:t>轉帳：銀行代號：</w:t>
      </w:r>
      <w:r w:rsidR="00A119E2" w:rsidRPr="00E25786">
        <w:rPr>
          <w:rFonts w:ascii="Arial" w:hAnsi="Arial" w:cs="Arial"/>
          <w:kern w:val="0"/>
          <w:sz w:val="22"/>
          <w:szCs w:val="22"/>
        </w:rPr>
        <w:t xml:space="preserve">103 </w:t>
      </w:r>
      <w:r w:rsidR="00A119E2" w:rsidRPr="00E25786">
        <w:rPr>
          <w:rFonts w:ascii="Arial" w:hAnsi="新細明體" w:cs="Arial"/>
          <w:kern w:val="0"/>
          <w:sz w:val="22"/>
          <w:szCs w:val="22"/>
        </w:rPr>
        <w:t>銀行：台灣新光商業銀行</w:t>
      </w:r>
      <w:r w:rsidR="00A119E2" w:rsidRPr="00E25786">
        <w:rPr>
          <w:rFonts w:ascii="Arial" w:hAnsi="Arial" w:cs="Arial" w:hint="eastAsia"/>
          <w:kern w:val="0"/>
          <w:sz w:val="22"/>
          <w:szCs w:val="22"/>
        </w:rPr>
        <w:t>-</w:t>
      </w:r>
      <w:r w:rsidR="00A119E2" w:rsidRPr="00E25786">
        <w:rPr>
          <w:rFonts w:ascii="Arial" w:hAnsi="新細明體" w:cs="Arial"/>
          <w:kern w:val="0"/>
          <w:sz w:val="22"/>
          <w:szCs w:val="22"/>
        </w:rPr>
        <w:t>永安分行</w:t>
      </w:r>
      <w:r w:rsidRPr="00E25786">
        <w:rPr>
          <w:rFonts w:ascii="Arial" w:hAnsi="Arial" w:cs="Arial" w:hint="eastAsia"/>
          <w:kern w:val="0"/>
          <w:sz w:val="22"/>
          <w:szCs w:val="22"/>
        </w:rPr>
        <w:t>,</w:t>
      </w:r>
      <w:r w:rsidR="00A119E2" w:rsidRPr="00E25786">
        <w:rPr>
          <w:rFonts w:ascii="Arial" w:hAnsi="新細明體" w:cs="Arial"/>
          <w:kern w:val="0"/>
          <w:sz w:val="22"/>
          <w:szCs w:val="22"/>
        </w:rPr>
        <w:t>帳號：</w:t>
      </w:r>
      <w:r w:rsidR="00A119E2" w:rsidRPr="00E25786">
        <w:rPr>
          <w:rFonts w:ascii="Arial" w:hAnsi="Arial" w:cs="Arial"/>
          <w:kern w:val="0"/>
          <w:sz w:val="22"/>
          <w:szCs w:val="22"/>
        </w:rPr>
        <w:t>0949-10-000788-7</w:t>
      </w:r>
      <w:r w:rsidR="00A119E2" w:rsidRPr="00E25786">
        <w:rPr>
          <w:rFonts w:ascii="Arial" w:hAnsi="Arial" w:cs="Arial"/>
          <w:kern w:val="0"/>
          <w:sz w:val="22"/>
          <w:szCs w:val="22"/>
        </w:rPr>
        <w:br/>
      </w:r>
      <w:r w:rsidRPr="00E25786">
        <w:rPr>
          <w:rFonts w:ascii="Arial" w:hAnsi="Arial" w:cs="Arial" w:hint="eastAsia"/>
          <w:kern w:val="0"/>
          <w:sz w:val="22"/>
          <w:szCs w:val="22"/>
        </w:rPr>
        <w:t xml:space="preserve">            </w:t>
      </w:r>
      <w:r w:rsidR="00A119E2" w:rsidRPr="00E25786">
        <w:rPr>
          <w:rFonts w:ascii="Arial" w:hAnsi="Arial" w:cs="Arial"/>
          <w:kern w:val="0"/>
          <w:sz w:val="22"/>
          <w:szCs w:val="22"/>
        </w:rPr>
        <w:t xml:space="preserve">  (4)</w:t>
      </w:r>
      <w:r w:rsidR="00A119E2" w:rsidRPr="00E25786">
        <w:rPr>
          <w:rFonts w:ascii="Arial" w:hAnsi="新細明體" w:cs="Arial"/>
          <w:kern w:val="0"/>
          <w:sz w:val="22"/>
          <w:szCs w:val="22"/>
        </w:rPr>
        <w:t>現金：報名後至本中心地下室</w:t>
      </w:r>
      <w:r w:rsidR="00A119E2" w:rsidRPr="00E25786">
        <w:rPr>
          <w:rFonts w:ascii="Arial" w:hAnsi="Arial" w:cs="Arial"/>
          <w:kern w:val="0"/>
          <w:sz w:val="22"/>
          <w:szCs w:val="22"/>
        </w:rPr>
        <w:t>B1</w:t>
      </w:r>
      <w:r w:rsidR="00A119E2" w:rsidRPr="00E25786">
        <w:rPr>
          <w:rFonts w:ascii="Arial" w:hAnsi="新細明體" w:cs="Arial"/>
          <w:kern w:val="0"/>
          <w:sz w:val="22"/>
          <w:szCs w:val="22"/>
        </w:rPr>
        <w:t>培訓組辦公室繳交</w:t>
      </w:r>
      <w:r w:rsidR="00A119E2" w:rsidRPr="00E25786">
        <w:rPr>
          <w:rFonts w:ascii="Arial" w:hAnsi="Arial" w:cs="Arial" w:hint="eastAsia"/>
          <w:kern w:val="0"/>
          <w:sz w:val="22"/>
          <w:szCs w:val="22"/>
        </w:rPr>
        <w:t>。</w:t>
      </w:r>
    </w:p>
    <w:p w:rsidR="00A119E2" w:rsidRPr="00452A3B" w:rsidRDefault="00A119E2" w:rsidP="005A5496">
      <w:pPr>
        <w:snapToGrid w:val="0"/>
        <w:rPr>
          <w:rFonts w:ascii="Arial" w:hAnsi="Arial" w:cs="Arial"/>
          <w:kern w:val="0"/>
          <w:sz w:val="21"/>
          <w:szCs w:val="21"/>
        </w:rPr>
      </w:pPr>
      <w:r w:rsidRPr="00E25786">
        <w:rPr>
          <w:rFonts w:ascii="Arial" w:hAnsi="Arial" w:cs="Arial"/>
          <w:kern w:val="0"/>
          <w:sz w:val="22"/>
          <w:szCs w:val="22"/>
        </w:rPr>
        <w:t xml:space="preserve">  </w:t>
      </w:r>
      <w:r w:rsidRPr="00E25786">
        <w:rPr>
          <w:rFonts w:ascii="Arial" w:hAnsi="新細明體" w:cs="Arial"/>
          <w:kern w:val="0"/>
          <w:sz w:val="22"/>
          <w:szCs w:val="22"/>
        </w:rPr>
        <w:t>※以上</w:t>
      </w:r>
      <w:r w:rsidRPr="00E25786">
        <w:rPr>
          <w:rFonts w:ascii="Arial" w:hAnsi="Arial" w:cs="Arial"/>
          <w:kern w:val="0"/>
          <w:sz w:val="22"/>
          <w:szCs w:val="22"/>
        </w:rPr>
        <w:t>(2)(3)</w:t>
      </w:r>
      <w:r w:rsidRPr="00E25786">
        <w:rPr>
          <w:rFonts w:ascii="Arial" w:hAnsi="新細明體" w:cs="Arial"/>
          <w:kern w:val="0"/>
          <w:sz w:val="22"/>
          <w:szCs w:val="22"/>
        </w:rPr>
        <w:t>項繳款後請來電告知或將</w:t>
      </w:r>
      <w:proofErr w:type="gramStart"/>
      <w:r w:rsidRPr="00E25786">
        <w:rPr>
          <w:rFonts w:ascii="Arial" w:hAnsi="新細明體" w:cs="Arial"/>
          <w:kern w:val="0"/>
          <w:sz w:val="22"/>
          <w:szCs w:val="22"/>
        </w:rPr>
        <w:t>收據聯寫上</w:t>
      </w:r>
      <w:proofErr w:type="gramEnd"/>
      <w:r w:rsidRPr="00E25786">
        <w:rPr>
          <w:rFonts w:ascii="Arial" w:hAnsi="新細明體" w:cs="Arial"/>
          <w:kern w:val="0"/>
          <w:sz w:val="22"/>
          <w:szCs w:val="22"/>
        </w:rPr>
        <w:t>「課程名稱、姓名」回傳，以利查核。</w:t>
      </w:r>
    </w:p>
    <w:p w:rsidR="00CE6063" w:rsidRPr="00452A3B" w:rsidRDefault="00EA269E" w:rsidP="005A5496">
      <w:pPr>
        <w:snapToGrid w:val="0"/>
        <w:ind w:right="454"/>
        <w:rPr>
          <w:rFonts w:ascii="Arial" w:hAnsi="Arial" w:cs="Arial"/>
          <w:sz w:val="21"/>
          <w:szCs w:val="21"/>
        </w:rPr>
      </w:pPr>
      <w:proofErr w:type="gramStart"/>
      <w:r w:rsidRPr="00452A3B">
        <w:rPr>
          <w:rFonts w:ascii="華康超明體" w:eastAsia="華康超明體" w:hAnsi="Arial" w:cs="Arial" w:hint="eastAsia"/>
          <w:sz w:val="21"/>
          <w:szCs w:val="21"/>
        </w:rPr>
        <w:t>＊</w:t>
      </w:r>
      <w:proofErr w:type="gramEnd"/>
      <w:r w:rsidR="00CE6063" w:rsidRPr="00452A3B">
        <w:rPr>
          <w:rFonts w:ascii="華康超明體" w:eastAsia="華康超明體" w:hAnsi="新細明體" w:cs="Arial" w:hint="eastAsia"/>
          <w:b/>
          <w:sz w:val="21"/>
          <w:szCs w:val="21"/>
        </w:rPr>
        <w:t>諮詢專線</w:t>
      </w:r>
      <w:r w:rsidR="00CE6063" w:rsidRPr="00452A3B">
        <w:rPr>
          <w:rFonts w:ascii="華康超明體" w:eastAsia="華康超明體" w:hAnsi="Arial" w:cs="Arial" w:hint="eastAsia"/>
          <w:b/>
          <w:sz w:val="21"/>
          <w:szCs w:val="21"/>
        </w:rPr>
        <w:t xml:space="preserve">: </w:t>
      </w:r>
      <w:r w:rsidR="00CE6063" w:rsidRPr="00452A3B">
        <w:rPr>
          <w:rFonts w:ascii="Arial" w:hAnsi="Arial" w:cs="Arial"/>
          <w:sz w:val="21"/>
          <w:szCs w:val="21"/>
        </w:rPr>
        <w:t>04-</w:t>
      </w:r>
      <w:r w:rsidR="00CC2DBE" w:rsidRPr="00452A3B">
        <w:rPr>
          <w:rFonts w:ascii="Arial" w:hAnsi="Arial" w:cs="Arial"/>
          <w:sz w:val="21"/>
          <w:szCs w:val="21"/>
        </w:rPr>
        <w:t>2</w:t>
      </w:r>
      <w:r w:rsidR="00CE6063" w:rsidRPr="00452A3B">
        <w:rPr>
          <w:rFonts w:ascii="Arial" w:hAnsi="Arial" w:cs="Arial"/>
          <w:sz w:val="21"/>
          <w:szCs w:val="21"/>
        </w:rPr>
        <w:t>3582271 ext 10</w:t>
      </w:r>
      <w:r w:rsidR="001B000B" w:rsidRPr="00452A3B">
        <w:rPr>
          <w:rFonts w:ascii="Arial" w:hAnsi="Arial" w:cs="Arial"/>
          <w:sz w:val="21"/>
          <w:szCs w:val="21"/>
        </w:rPr>
        <w:t>5</w:t>
      </w:r>
      <w:r w:rsidR="004C1CC8">
        <w:rPr>
          <w:rFonts w:ascii="Arial" w:hAnsi="Arial" w:cs="Arial" w:hint="eastAsia"/>
          <w:sz w:val="21"/>
          <w:szCs w:val="21"/>
        </w:rPr>
        <w:t>6</w:t>
      </w:r>
      <w:r w:rsidR="004C1CC8">
        <w:rPr>
          <w:rFonts w:ascii="Arial" w:hAnsi="Arial" w:cs="Arial" w:hint="eastAsia"/>
          <w:sz w:val="21"/>
          <w:szCs w:val="21"/>
        </w:rPr>
        <w:t>裴</w:t>
      </w:r>
      <w:r w:rsidR="00CC3704" w:rsidRPr="00452A3B">
        <w:rPr>
          <w:rFonts w:ascii="Arial" w:hAnsi="新細明體" w:cs="Arial"/>
          <w:sz w:val="21"/>
          <w:szCs w:val="21"/>
        </w:rPr>
        <w:t>小姐</w:t>
      </w:r>
      <w:r w:rsidR="001B000B" w:rsidRPr="00452A3B">
        <w:rPr>
          <w:rFonts w:ascii="Arial" w:hAnsi="Arial" w:cs="Arial"/>
          <w:sz w:val="21"/>
          <w:szCs w:val="21"/>
        </w:rPr>
        <w:t xml:space="preserve">  </w:t>
      </w:r>
      <w:r w:rsidR="00CE6063" w:rsidRPr="00452A3B">
        <w:rPr>
          <w:rFonts w:ascii="Arial" w:hAnsi="新細明體" w:cs="Arial"/>
          <w:sz w:val="21"/>
          <w:szCs w:val="21"/>
        </w:rPr>
        <w:t>傳真至</w:t>
      </w:r>
      <w:r w:rsidR="00CE6063" w:rsidRPr="00452A3B">
        <w:rPr>
          <w:rFonts w:ascii="Arial" w:hAnsi="Arial" w:cs="Arial"/>
          <w:sz w:val="21"/>
          <w:szCs w:val="21"/>
        </w:rPr>
        <w:t>04</w:t>
      </w:r>
      <w:r w:rsidR="00CC2DBE" w:rsidRPr="00452A3B">
        <w:rPr>
          <w:rFonts w:ascii="Arial" w:hAnsi="Arial" w:cs="Arial"/>
          <w:sz w:val="21"/>
          <w:szCs w:val="21"/>
        </w:rPr>
        <w:t>-2</w:t>
      </w:r>
      <w:r w:rsidR="00CE6063" w:rsidRPr="00452A3B">
        <w:rPr>
          <w:rFonts w:ascii="Arial" w:hAnsi="Arial" w:cs="Arial"/>
          <w:sz w:val="21"/>
          <w:szCs w:val="21"/>
        </w:rPr>
        <w:t>3589172</w:t>
      </w:r>
    </w:p>
    <w:p w:rsidR="00CE6063" w:rsidRPr="00222DFF" w:rsidRDefault="00222DFF" w:rsidP="00CF6CC7">
      <w:pPr>
        <w:tabs>
          <w:tab w:val="left" w:pos="5940"/>
        </w:tabs>
        <w:snapToGrid w:val="0"/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="00CE6063"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="00CE6063"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E25786" w:rsidRDefault="00E25786" w:rsidP="00E25786">
      <w:pPr>
        <w:jc w:val="both"/>
        <w:rPr>
          <w:rFonts w:ascii="Arial" w:eastAsia="標楷體" w:hAnsi="Arial" w:cs="Arial"/>
          <w:sz w:val="20"/>
        </w:rPr>
      </w:pPr>
      <w:r w:rsidRPr="004A3E60">
        <w:rPr>
          <w:rFonts w:ascii="Arial" w:eastAsia="標楷體" w:hAnsi="標楷體" w:cs="Arial"/>
          <w:color w:val="000000"/>
          <w:szCs w:val="24"/>
        </w:rPr>
        <w:t>台中世界貿易中心網站</w:t>
      </w:r>
      <w:r>
        <w:rPr>
          <w:rFonts w:ascii="Arial" w:eastAsia="標楷體" w:hAnsi="Arial" w:cs="Arial" w:hint="eastAsia"/>
          <w:color w:val="000000"/>
          <w:szCs w:val="24"/>
        </w:rPr>
        <w:t>：</w:t>
      </w:r>
      <w:hyperlink r:id="rId8" w:history="1">
        <w:r w:rsidRPr="003E397B">
          <w:rPr>
            <w:rStyle w:val="a4"/>
            <w:rFonts w:ascii="Arial" w:eastAsia="標楷體" w:hAnsi="Arial" w:cs="Arial"/>
            <w:szCs w:val="24"/>
          </w:rPr>
          <w:t>http</w:t>
        </w:r>
        <w:r w:rsidRPr="003E397B">
          <w:rPr>
            <w:rStyle w:val="a4"/>
            <w:rFonts w:ascii="Arial" w:eastAsia="標楷體" w:hAnsi="Arial" w:cs="Arial" w:hint="eastAsia"/>
            <w:szCs w:val="24"/>
          </w:rPr>
          <w:t>s</w:t>
        </w:r>
        <w:r w:rsidRPr="003E397B">
          <w:rPr>
            <w:rStyle w:val="a4"/>
            <w:rFonts w:ascii="Arial" w:eastAsia="標楷體" w:hAnsi="Arial" w:cs="Arial"/>
            <w:szCs w:val="24"/>
          </w:rPr>
          <w:t>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proofErr w:type="gramStart"/>
      <w:r w:rsidRPr="004A3E60">
        <w:rPr>
          <w:rFonts w:ascii="Arial" w:eastAsia="標楷體" w:hAnsi="標楷體" w:cs="Arial"/>
          <w:color w:val="000000"/>
          <w:szCs w:val="24"/>
        </w:rPr>
        <w:t>開放線上報名</w:t>
      </w:r>
      <w:proofErr w:type="gramEnd"/>
      <w:r w:rsidRPr="004A3E60">
        <w:rPr>
          <w:rFonts w:ascii="Arial" w:eastAsia="標楷體" w:hAnsi="Arial" w:cs="Arial"/>
          <w:color w:val="000000"/>
          <w:szCs w:val="24"/>
        </w:rPr>
        <w:t>)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 xml:space="preserve">      </w:t>
      </w:r>
      <w:r w:rsidRPr="00D61CEC">
        <w:rPr>
          <w:rFonts w:ascii="Arial" w:eastAsia="標楷體" w:hAnsi="Arial" w:cs="Arial" w:hint="eastAsia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 </w:t>
      </w:r>
      <w:r w:rsidRPr="00D61CEC">
        <w:rPr>
          <w:rFonts w:ascii="Arial" w:eastAsia="標楷體" w:hAnsi="Arial" w:cs="Arial"/>
          <w:sz w:val="20"/>
        </w:rPr>
        <w:t xml:space="preserve">開立發票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 xml:space="preserve">個人　</w:t>
      </w:r>
      <w:r w:rsidRPr="00D61CEC">
        <w:rPr>
          <w:rFonts w:ascii="Arial" w:eastAsia="標楷體" w:hAnsi="Arial" w:cs="Arial"/>
          <w:sz w:val="20"/>
        </w:rPr>
        <w:t>□</w:t>
      </w:r>
      <w:r w:rsidRPr="00D61CEC">
        <w:rPr>
          <w:rFonts w:ascii="Arial" w:eastAsia="標楷體" w:hAnsi="Arial" w:cs="Arial"/>
          <w:sz w:val="20"/>
        </w:rPr>
        <w:t>公司</w:t>
      </w: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E25786" w:rsidRPr="00D71FF7" w:rsidTr="00F62F6A">
        <w:trPr>
          <w:trHeight w:val="618"/>
        </w:trPr>
        <w:tc>
          <w:tcPr>
            <w:tcW w:w="5025" w:type="dxa"/>
            <w:gridSpan w:val="2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班別：</w:t>
            </w:r>
            <w:r w:rsidR="00F62F6A" w:rsidRPr="00F62F6A">
              <w:rPr>
                <w:rFonts w:ascii="Arial" w:eastAsia="細明體" w:hAnsi="Arial" w:cs="Arial" w:hint="eastAsia"/>
                <w:color w:val="000000"/>
                <w:szCs w:val="24"/>
              </w:rPr>
              <w:t>企業留才與激勵管理實務班</w:t>
            </w:r>
          </w:p>
        </w:tc>
        <w:tc>
          <w:tcPr>
            <w:tcW w:w="5040" w:type="dxa"/>
            <w:gridSpan w:val="2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>
              <w:rPr>
                <w:rFonts w:ascii="Arial" w:eastAsia="細明體" w:hAnsi="Arial" w:cs="Arial" w:hint="eastAsia"/>
                <w:color w:val="000000"/>
                <w:szCs w:val="24"/>
              </w:rPr>
              <w:t>報名梯次：第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_______</w:t>
            </w:r>
            <w:r>
              <w:rPr>
                <w:rFonts w:ascii="Arial" w:eastAsia="細明體" w:hAnsi="Arial" w:cs="Arial" w:hint="eastAsia"/>
                <w:color w:val="000000"/>
                <w:szCs w:val="24"/>
              </w:rPr>
              <w:t>梯次</w:t>
            </w:r>
          </w:p>
        </w:tc>
      </w:tr>
      <w:tr w:rsidR="00E25786" w:rsidRPr="00D71FF7" w:rsidTr="00F62F6A">
        <w:trPr>
          <w:trHeight w:val="419"/>
        </w:trPr>
        <w:tc>
          <w:tcPr>
            <w:tcW w:w="5025" w:type="dxa"/>
            <w:gridSpan w:val="2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統一編號：</w:t>
            </w:r>
          </w:p>
        </w:tc>
      </w:tr>
      <w:tr w:rsidR="00E25786" w:rsidRPr="00D71FF7" w:rsidTr="00E92FEE">
        <w:trPr>
          <w:trHeight w:val="533"/>
        </w:trPr>
        <w:tc>
          <w:tcPr>
            <w:tcW w:w="2625" w:type="dxa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電話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(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日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)</w:t>
            </w: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：</w:t>
            </w:r>
          </w:p>
        </w:tc>
        <w:tc>
          <w:tcPr>
            <w:tcW w:w="2400" w:type="dxa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聯絡地址：</w:t>
            </w:r>
          </w:p>
        </w:tc>
      </w:tr>
      <w:tr w:rsidR="00E25786" w:rsidRPr="00D71FF7" w:rsidTr="00E92FEE">
        <w:trPr>
          <w:trHeight w:val="541"/>
        </w:trPr>
        <w:tc>
          <w:tcPr>
            <w:tcW w:w="2625" w:type="dxa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手機：</w:t>
            </w:r>
          </w:p>
        </w:tc>
      </w:tr>
      <w:tr w:rsidR="00E25786" w:rsidRPr="00D71FF7" w:rsidTr="00E92FEE">
        <w:trPr>
          <w:cantSplit/>
          <w:trHeight w:val="563"/>
        </w:trPr>
        <w:tc>
          <w:tcPr>
            <w:tcW w:w="10065" w:type="dxa"/>
            <w:gridSpan w:val="4"/>
            <w:vAlign w:val="center"/>
          </w:tcPr>
          <w:p w:rsidR="00E25786" w:rsidRPr="00D71FF7" w:rsidRDefault="00E25786" w:rsidP="00E92FEE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Arial" w:eastAsia="細明體" w:hAnsi="Arial" w:cs="Arial"/>
                <w:color w:val="000000"/>
                <w:szCs w:val="24"/>
              </w:rPr>
            </w:pPr>
            <w:r w:rsidRPr="00D71FF7">
              <w:rPr>
                <w:rFonts w:ascii="Arial" w:eastAsia="細明體" w:hAnsi="Arial" w:cs="Arial"/>
                <w:color w:val="000000"/>
                <w:szCs w:val="24"/>
              </w:rPr>
              <w:t>E-mail:</w:t>
            </w:r>
          </w:p>
        </w:tc>
      </w:tr>
    </w:tbl>
    <w:p w:rsidR="00CE6063" w:rsidRPr="004A3E60" w:rsidRDefault="00CE6063" w:rsidP="00F62F6A">
      <w:pPr>
        <w:spacing w:line="0" w:lineRule="atLeast"/>
        <w:rPr>
          <w:rFonts w:ascii="Arial" w:hAnsi="Arial" w:cs="Arial"/>
          <w:color w:val="000000"/>
          <w:szCs w:val="24"/>
        </w:rPr>
      </w:pPr>
    </w:p>
    <w:sectPr w:rsidR="00CE6063" w:rsidRPr="004A3E60" w:rsidSect="00A119E2">
      <w:type w:val="continuous"/>
      <w:pgSz w:w="11906" w:h="16838" w:code="9"/>
      <w:pgMar w:top="454" w:right="352" w:bottom="323" w:left="902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31" w:rsidRDefault="000E5331" w:rsidP="004C1CC8">
      <w:r>
        <w:separator/>
      </w:r>
    </w:p>
  </w:endnote>
  <w:endnote w:type="continuationSeparator" w:id="0">
    <w:p w:rsidR="000E5331" w:rsidRDefault="000E5331" w:rsidP="004C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31" w:rsidRDefault="000E5331" w:rsidP="004C1CC8">
      <w:r>
        <w:separator/>
      </w:r>
    </w:p>
  </w:footnote>
  <w:footnote w:type="continuationSeparator" w:id="0">
    <w:p w:rsidR="000E5331" w:rsidRDefault="000E5331" w:rsidP="004C1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2pt;height:12.75pt" o:bullet="t" fillcolor="window">
        <v:imagedata r:id="rId1" o:title="Red Swirl"/>
      </v:shape>
    </w:pict>
  </w:numPicBullet>
  <w:numPicBullet w:numPicBulletId="1">
    <w:pict>
      <v:shape id="_x0000_i1147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2DF63FA"/>
    <w:multiLevelType w:val="hybridMultilevel"/>
    <w:tmpl w:val="F5BCBC9E"/>
    <w:lvl w:ilvl="0" w:tplc="8D9C3EFE">
      <w:start w:val="1"/>
      <w:numFmt w:val="taiwaneseCountingThousand"/>
      <w:lvlText w:val="%1、"/>
      <w:lvlJc w:val="left"/>
      <w:pPr>
        <w:ind w:left="51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>
    <w:nsid w:val="0584468E"/>
    <w:multiLevelType w:val="hybridMultilevel"/>
    <w:tmpl w:val="D0F015DA"/>
    <w:lvl w:ilvl="0" w:tplc="D1BA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EE3F9B"/>
    <w:multiLevelType w:val="hybridMultilevel"/>
    <w:tmpl w:val="E1D64DEE"/>
    <w:lvl w:ilvl="0" w:tplc="69242AE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0"/>
        </w:tabs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7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11">
    <w:nsid w:val="225A1B85"/>
    <w:multiLevelType w:val="hybridMultilevel"/>
    <w:tmpl w:val="E42AA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3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AAE1792"/>
    <w:multiLevelType w:val="hybridMultilevel"/>
    <w:tmpl w:val="327C4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8">
    <w:nsid w:val="3470701A"/>
    <w:multiLevelType w:val="hybridMultilevel"/>
    <w:tmpl w:val="A5C05E8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24">
    <w:nsid w:val="4E444621"/>
    <w:multiLevelType w:val="hybridMultilevel"/>
    <w:tmpl w:val="46EC4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C93AA2"/>
    <w:multiLevelType w:val="hybridMultilevel"/>
    <w:tmpl w:val="3F96E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5118C8"/>
    <w:multiLevelType w:val="hybridMultilevel"/>
    <w:tmpl w:val="184A27F8"/>
    <w:lvl w:ilvl="0" w:tplc="36CEE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9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30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31">
    <w:nsid w:val="64D20983"/>
    <w:multiLevelType w:val="hybridMultilevel"/>
    <w:tmpl w:val="D41004DA"/>
    <w:lvl w:ilvl="0" w:tplc="612C3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C055963"/>
    <w:multiLevelType w:val="hybridMultilevel"/>
    <w:tmpl w:val="E42054DA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6">
    <w:nsid w:val="6D731F53"/>
    <w:multiLevelType w:val="hybridMultilevel"/>
    <w:tmpl w:val="E3C46CAA"/>
    <w:lvl w:ilvl="0" w:tplc="04090003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0"/>
        </w:tabs>
        <w:ind w:left="4750" w:hanging="480"/>
      </w:pPr>
      <w:rPr>
        <w:rFonts w:ascii="Wingdings" w:hAnsi="Wingdings" w:hint="default"/>
      </w:rPr>
    </w:lvl>
  </w:abstractNum>
  <w:abstractNum w:abstractNumId="37">
    <w:nsid w:val="6E37732F"/>
    <w:multiLevelType w:val="hybridMultilevel"/>
    <w:tmpl w:val="327C4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9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0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7776AB0"/>
    <w:multiLevelType w:val="hybridMultilevel"/>
    <w:tmpl w:val="63F0840A"/>
    <w:lvl w:ilvl="0" w:tplc="0C44FA3E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B2AE16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DEFC5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E72B88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CEA83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CA2423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914BD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01AF6F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FE0DB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2">
    <w:nsid w:val="7C231FC2"/>
    <w:multiLevelType w:val="hybridMultilevel"/>
    <w:tmpl w:val="03FE7FF2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8"/>
  </w:num>
  <w:num w:numId="4">
    <w:abstractNumId w:val="15"/>
  </w:num>
  <w:num w:numId="5">
    <w:abstractNumId w:val="22"/>
  </w:num>
  <w:num w:numId="6">
    <w:abstractNumId w:val="21"/>
  </w:num>
  <w:num w:numId="7">
    <w:abstractNumId w:val="9"/>
  </w:num>
  <w:num w:numId="8">
    <w:abstractNumId w:val="19"/>
  </w:num>
  <w:num w:numId="9">
    <w:abstractNumId w:val="27"/>
  </w:num>
  <w:num w:numId="10">
    <w:abstractNumId w:val="38"/>
  </w:num>
  <w:num w:numId="11">
    <w:abstractNumId w:val="0"/>
  </w:num>
  <w:num w:numId="12">
    <w:abstractNumId w:val="20"/>
  </w:num>
  <w:num w:numId="13">
    <w:abstractNumId w:val="10"/>
  </w:num>
  <w:num w:numId="14">
    <w:abstractNumId w:val="39"/>
  </w:num>
  <w:num w:numId="15">
    <w:abstractNumId w:val="30"/>
  </w:num>
  <w:num w:numId="16">
    <w:abstractNumId w:val="12"/>
  </w:num>
  <w:num w:numId="17">
    <w:abstractNumId w:val="1"/>
  </w:num>
  <w:num w:numId="18">
    <w:abstractNumId w:val="23"/>
  </w:num>
  <w:num w:numId="19">
    <w:abstractNumId w:val="29"/>
  </w:num>
  <w:num w:numId="20">
    <w:abstractNumId w:val="17"/>
  </w:num>
  <w:num w:numId="21">
    <w:abstractNumId w:val="2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40"/>
  </w:num>
  <w:num w:numId="26">
    <w:abstractNumId w:val="4"/>
  </w:num>
  <w:num w:numId="27">
    <w:abstractNumId w:val="16"/>
  </w:num>
  <w:num w:numId="28">
    <w:abstractNumId w:val="34"/>
  </w:num>
  <w:num w:numId="29">
    <w:abstractNumId w:val="41"/>
  </w:num>
  <w:num w:numId="30">
    <w:abstractNumId w:val="2"/>
  </w:num>
  <w:num w:numId="31">
    <w:abstractNumId w:val="42"/>
  </w:num>
  <w:num w:numId="32">
    <w:abstractNumId w:val="3"/>
  </w:num>
  <w:num w:numId="33">
    <w:abstractNumId w:val="36"/>
  </w:num>
  <w:num w:numId="34">
    <w:abstractNumId w:val="6"/>
  </w:num>
  <w:num w:numId="35">
    <w:abstractNumId w:val="18"/>
  </w:num>
  <w:num w:numId="36">
    <w:abstractNumId w:val="31"/>
  </w:num>
  <w:num w:numId="37">
    <w:abstractNumId w:val="35"/>
  </w:num>
  <w:num w:numId="38">
    <w:abstractNumId w:val="26"/>
  </w:num>
  <w:num w:numId="39">
    <w:abstractNumId w:val="37"/>
  </w:num>
  <w:num w:numId="40">
    <w:abstractNumId w:val="11"/>
  </w:num>
  <w:num w:numId="41">
    <w:abstractNumId w:val="25"/>
  </w:num>
  <w:num w:numId="42">
    <w:abstractNumId w:val="24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7964"/>
    <w:rsid w:val="000064ED"/>
    <w:rsid w:val="000227B6"/>
    <w:rsid w:val="000431AC"/>
    <w:rsid w:val="00076404"/>
    <w:rsid w:val="00080A80"/>
    <w:rsid w:val="00081DB5"/>
    <w:rsid w:val="00087658"/>
    <w:rsid w:val="0009179C"/>
    <w:rsid w:val="000B27D5"/>
    <w:rsid w:val="000B62F9"/>
    <w:rsid w:val="000C0659"/>
    <w:rsid w:val="000C7D25"/>
    <w:rsid w:val="000E5331"/>
    <w:rsid w:val="00137B81"/>
    <w:rsid w:val="0015104E"/>
    <w:rsid w:val="00172B06"/>
    <w:rsid w:val="00175369"/>
    <w:rsid w:val="00185E11"/>
    <w:rsid w:val="001B000B"/>
    <w:rsid w:val="001C301B"/>
    <w:rsid w:val="001D43D5"/>
    <w:rsid w:val="001D65F5"/>
    <w:rsid w:val="001F0162"/>
    <w:rsid w:val="001F79E6"/>
    <w:rsid w:val="00222B9A"/>
    <w:rsid w:val="00222DFF"/>
    <w:rsid w:val="00245724"/>
    <w:rsid w:val="002757E9"/>
    <w:rsid w:val="00276AD2"/>
    <w:rsid w:val="00297964"/>
    <w:rsid w:val="002B2BE0"/>
    <w:rsid w:val="002B78EF"/>
    <w:rsid w:val="002C0C89"/>
    <w:rsid w:val="002C595B"/>
    <w:rsid w:val="00313975"/>
    <w:rsid w:val="00377835"/>
    <w:rsid w:val="003A4124"/>
    <w:rsid w:val="003D0134"/>
    <w:rsid w:val="00402261"/>
    <w:rsid w:val="004242CE"/>
    <w:rsid w:val="004403DD"/>
    <w:rsid w:val="00452A3B"/>
    <w:rsid w:val="00475F84"/>
    <w:rsid w:val="00496EC6"/>
    <w:rsid w:val="004A37CA"/>
    <w:rsid w:val="004A3E60"/>
    <w:rsid w:val="004C1CC8"/>
    <w:rsid w:val="004C6A69"/>
    <w:rsid w:val="004D0F0F"/>
    <w:rsid w:val="004E05E1"/>
    <w:rsid w:val="004E6836"/>
    <w:rsid w:val="004E6D2F"/>
    <w:rsid w:val="0051586C"/>
    <w:rsid w:val="00555BC0"/>
    <w:rsid w:val="005A5496"/>
    <w:rsid w:val="006242BC"/>
    <w:rsid w:val="00662301"/>
    <w:rsid w:val="0066456F"/>
    <w:rsid w:val="006E0371"/>
    <w:rsid w:val="006F6D71"/>
    <w:rsid w:val="007001B5"/>
    <w:rsid w:val="00703305"/>
    <w:rsid w:val="00747BE7"/>
    <w:rsid w:val="00770C97"/>
    <w:rsid w:val="00797061"/>
    <w:rsid w:val="00802642"/>
    <w:rsid w:val="00871882"/>
    <w:rsid w:val="00894CFE"/>
    <w:rsid w:val="008976DF"/>
    <w:rsid w:val="009040D1"/>
    <w:rsid w:val="00934BD3"/>
    <w:rsid w:val="00943359"/>
    <w:rsid w:val="0094505E"/>
    <w:rsid w:val="009755FE"/>
    <w:rsid w:val="00976B63"/>
    <w:rsid w:val="00990655"/>
    <w:rsid w:val="00A119E2"/>
    <w:rsid w:val="00A13159"/>
    <w:rsid w:val="00A20E7E"/>
    <w:rsid w:val="00AA1BA1"/>
    <w:rsid w:val="00B2469A"/>
    <w:rsid w:val="00B44AD0"/>
    <w:rsid w:val="00B74119"/>
    <w:rsid w:val="00BA1D09"/>
    <w:rsid w:val="00BA64F5"/>
    <w:rsid w:val="00C05F93"/>
    <w:rsid w:val="00C2206A"/>
    <w:rsid w:val="00C32785"/>
    <w:rsid w:val="00C42CC3"/>
    <w:rsid w:val="00C5721A"/>
    <w:rsid w:val="00C6431E"/>
    <w:rsid w:val="00C8591D"/>
    <w:rsid w:val="00C8623D"/>
    <w:rsid w:val="00CC2DBE"/>
    <w:rsid w:val="00CC3704"/>
    <w:rsid w:val="00CE3D8A"/>
    <w:rsid w:val="00CE6063"/>
    <w:rsid w:val="00CF6CC7"/>
    <w:rsid w:val="00D0445A"/>
    <w:rsid w:val="00D22D7A"/>
    <w:rsid w:val="00D447C8"/>
    <w:rsid w:val="00D463DB"/>
    <w:rsid w:val="00D71FF7"/>
    <w:rsid w:val="00D8764D"/>
    <w:rsid w:val="00DC0E29"/>
    <w:rsid w:val="00DC66BF"/>
    <w:rsid w:val="00DE0384"/>
    <w:rsid w:val="00DE42D1"/>
    <w:rsid w:val="00E05A24"/>
    <w:rsid w:val="00E072CC"/>
    <w:rsid w:val="00E220B6"/>
    <w:rsid w:val="00E25786"/>
    <w:rsid w:val="00E45901"/>
    <w:rsid w:val="00E74B29"/>
    <w:rsid w:val="00E84834"/>
    <w:rsid w:val="00EA269E"/>
    <w:rsid w:val="00F1701B"/>
    <w:rsid w:val="00F33632"/>
    <w:rsid w:val="00F62F6A"/>
    <w:rsid w:val="00FB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64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8764D"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character" w:customStyle="1" w:styleId="text">
    <w:name w:val="text"/>
    <w:rsid w:val="009755FE"/>
  </w:style>
  <w:style w:type="paragraph" w:styleId="a7">
    <w:name w:val="header"/>
    <w:basedOn w:val="a"/>
    <w:link w:val="a8"/>
    <w:rsid w:val="004C1C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4C1CC8"/>
    <w:rPr>
      <w:kern w:val="2"/>
    </w:rPr>
  </w:style>
  <w:style w:type="paragraph" w:styleId="a9">
    <w:name w:val="footer"/>
    <w:basedOn w:val="a"/>
    <w:link w:val="aa"/>
    <w:rsid w:val="004C1C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4C1CC8"/>
    <w:rPr>
      <w:kern w:val="2"/>
    </w:rPr>
  </w:style>
  <w:style w:type="paragraph" w:styleId="ab">
    <w:name w:val="List Paragraph"/>
    <w:basedOn w:val="a"/>
    <w:uiPriority w:val="34"/>
    <w:qFormat/>
    <w:rsid w:val="00081DB5"/>
    <w:pPr>
      <w:ind w:leftChars="200" w:left="480"/>
    </w:pPr>
  </w:style>
  <w:style w:type="paragraph" w:styleId="ac">
    <w:name w:val="Balloon Text"/>
    <w:basedOn w:val="a"/>
    <w:link w:val="ad"/>
    <w:rsid w:val="00E25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E257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ctxg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>台中世貿中心</Company>
  <LinksUpToDate>false</LinksUpToDate>
  <CharactersWithSpaces>1570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2</cp:revision>
  <cp:lastPrinted>2015-11-18T05:24:00Z</cp:lastPrinted>
  <dcterms:created xsi:type="dcterms:W3CDTF">2019-01-31T08:26:00Z</dcterms:created>
  <dcterms:modified xsi:type="dcterms:W3CDTF">2019-01-31T08:26:00Z</dcterms:modified>
</cp:coreProperties>
</file>