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F1139C" w:rsidRDefault="00C544AB" w:rsidP="00845B26">
      <w:pPr>
        <w:snapToGrid w:val="0"/>
        <w:rPr>
          <w:rFonts w:ascii="Arial" w:eastAsia="華康超明體" w:hAnsi="Arial" w:cs="Arial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9C">
        <w:rPr>
          <w:rFonts w:ascii="Symbol" w:eastAsia="華康超明體" w:hAnsi="Symbol" w:cs="Arial"/>
          <w:noProof/>
          <w:sz w:val="64"/>
          <w:szCs w:val="64"/>
        </w:rPr>
        <w:t></w:t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845B26" w:rsidRPr="00845B26">
        <w:rPr>
          <w:rFonts w:ascii="Symbol" w:eastAsia="華康超明體" w:hAnsi="Symbol" w:cs="Arial" w:hint="eastAsia"/>
          <w:noProof/>
          <w:sz w:val="72"/>
          <w:szCs w:val="72"/>
        </w:rPr>
        <w:t>數位廣告操作面面觀</w:t>
      </w:r>
    </w:p>
    <w:p w:rsidR="00797061" w:rsidRPr="00A119E2" w:rsidRDefault="000C7D25" w:rsidP="008D0D9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845B26" w:rsidRPr="00845B26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1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、從無到有認識網路廣告</w:t>
      </w:r>
    </w:p>
    <w:p w:rsidR="00845B26" w:rsidRPr="00845B26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2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、各類網路廣告功能剖析</w:t>
      </w:r>
    </w:p>
    <w:p w:rsidR="00633B9C" w:rsidRPr="00633B9C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3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、深入了解數位廣告操作與成效追蹤</w:t>
      </w:r>
    </w:p>
    <w:p w:rsidR="00174C34" w:rsidRPr="00197C73" w:rsidRDefault="00E45901" w:rsidP="00633B9C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845B26" w:rsidRPr="00845B26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1. 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認識網路廣告</w:t>
      </w:r>
    </w:p>
    <w:p w:rsidR="00845B26" w:rsidRPr="00845B26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2. 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廣告操作介紹</w:t>
      </w:r>
    </w:p>
    <w:p w:rsidR="00845B26" w:rsidRPr="00845B26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3. 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成效優化觀念</w:t>
      </w:r>
    </w:p>
    <w:p w:rsidR="00845B26" w:rsidRPr="00845B26" w:rsidRDefault="00845B26" w:rsidP="00845B26">
      <w:pPr>
        <w:ind w:firstLineChars="150" w:firstLine="360"/>
        <w:rPr>
          <w:rFonts w:ascii="Arial" w:hAnsi="Arial" w:cs="Arial" w:hint="eastAsia"/>
          <w:color w:val="333333"/>
          <w:szCs w:val="24"/>
          <w:shd w:val="clear" w:color="auto" w:fill="FFFFFF"/>
        </w:rPr>
      </w:pP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4. </w:t>
      </w:r>
      <w:r w:rsidRPr="00845B26">
        <w:rPr>
          <w:rFonts w:ascii="Arial" w:hAnsi="Arial" w:cs="Arial" w:hint="eastAsia"/>
          <w:color w:val="333333"/>
          <w:szCs w:val="24"/>
          <w:shd w:val="clear" w:color="auto" w:fill="FFFFFF"/>
        </w:rPr>
        <w:t>廣告成效追蹤</w:t>
      </w:r>
    </w:p>
    <w:p w:rsidR="006B49F4" w:rsidRPr="006B49F4" w:rsidRDefault="00EA269E" w:rsidP="00845B26">
      <w:pPr>
        <w:spacing w:beforeLines="50"/>
        <w:ind w:right="452"/>
        <w:rPr>
          <w:rFonts w:hint="eastAsia"/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7C73" w:rsidRPr="00197C73">
        <w:rPr>
          <w:rFonts w:hint="eastAsia"/>
          <w:b/>
          <w:sz w:val="22"/>
          <w:szCs w:val="22"/>
        </w:rPr>
        <w:t>黃孝淳</w:t>
      </w:r>
      <w:r w:rsidR="006B49F4" w:rsidRPr="006B49F4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Default="008D0D95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8D0D95">
        <w:rPr>
          <w:rFonts w:hint="eastAsia"/>
          <w:sz w:val="22"/>
          <w:szCs w:val="22"/>
        </w:rPr>
        <w:t>現任：</w:t>
      </w:r>
      <w:proofErr w:type="gramStart"/>
      <w:r w:rsidRPr="008D0D95">
        <w:rPr>
          <w:rFonts w:hint="eastAsia"/>
          <w:sz w:val="22"/>
          <w:szCs w:val="22"/>
        </w:rPr>
        <w:t>歐爸國際</w:t>
      </w:r>
      <w:proofErr w:type="gramEnd"/>
      <w:r w:rsidRPr="008D0D95">
        <w:rPr>
          <w:rFonts w:hint="eastAsia"/>
          <w:sz w:val="22"/>
          <w:szCs w:val="22"/>
        </w:rPr>
        <w:t>電子商務公司負責人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學歷：台灣科技大學企管所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碩士</w:t>
      </w:r>
    </w:p>
    <w:p w:rsidR="00197C73" w:rsidRPr="00197C73" w:rsidRDefault="00197C73" w:rsidP="00197C73">
      <w:pPr>
        <w:spacing w:beforeLines="50"/>
        <w:ind w:right="452" w:firstLine="480"/>
        <w:rPr>
          <w:rFonts w:hint="eastAsia"/>
          <w:sz w:val="22"/>
          <w:szCs w:val="22"/>
        </w:rPr>
      </w:pPr>
      <w:r w:rsidRPr="00197C73">
        <w:rPr>
          <w:rFonts w:hint="eastAsia"/>
          <w:sz w:val="22"/>
          <w:szCs w:val="22"/>
        </w:rPr>
        <w:t>經歷：</w:t>
      </w:r>
      <w:r w:rsidRPr="00197C73">
        <w:rPr>
          <w:rFonts w:hint="eastAsia"/>
          <w:sz w:val="22"/>
          <w:szCs w:val="22"/>
        </w:rPr>
        <w:t xml:space="preserve">AIRNET </w:t>
      </w:r>
      <w:r w:rsidRPr="00197C73">
        <w:rPr>
          <w:rFonts w:hint="eastAsia"/>
          <w:sz w:val="22"/>
          <w:szCs w:val="22"/>
        </w:rPr>
        <w:t>網路行銷公司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數位行銷顧問</w:t>
      </w:r>
    </w:p>
    <w:p w:rsidR="00197C73" w:rsidRDefault="00197C73" w:rsidP="00197C73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證照：</w:t>
      </w:r>
      <w:r w:rsidRPr="00197C73">
        <w:rPr>
          <w:rFonts w:hint="eastAsia"/>
          <w:sz w:val="22"/>
          <w:szCs w:val="22"/>
        </w:rPr>
        <w:t>Google Analytics</w:t>
      </w:r>
      <w:r w:rsidRPr="00197C73">
        <w:rPr>
          <w:rFonts w:hint="eastAsia"/>
          <w:sz w:val="22"/>
          <w:szCs w:val="22"/>
        </w:rPr>
        <w:t>分析認證</w:t>
      </w:r>
      <w:r>
        <w:rPr>
          <w:rFonts w:hint="eastAsia"/>
          <w:sz w:val="22"/>
          <w:szCs w:val="22"/>
        </w:rPr>
        <w:t>、</w:t>
      </w:r>
      <w:r w:rsidRPr="00197C73">
        <w:rPr>
          <w:rFonts w:hint="eastAsia"/>
          <w:sz w:val="22"/>
          <w:szCs w:val="22"/>
        </w:rPr>
        <w:t xml:space="preserve">Google </w:t>
      </w:r>
      <w:proofErr w:type="spellStart"/>
      <w:r w:rsidRPr="00197C73">
        <w:rPr>
          <w:rFonts w:hint="eastAsia"/>
          <w:sz w:val="22"/>
          <w:szCs w:val="22"/>
        </w:rPr>
        <w:t>Adwords</w:t>
      </w:r>
      <w:proofErr w:type="spellEnd"/>
      <w:r w:rsidRPr="00197C73">
        <w:rPr>
          <w:rFonts w:hint="eastAsia"/>
          <w:sz w:val="22"/>
          <w:szCs w:val="22"/>
        </w:rPr>
        <w:t>廣告認證</w:t>
      </w:r>
    </w:p>
    <w:p w:rsidR="008D0D95" w:rsidRDefault="00EA269E" w:rsidP="00197C73">
      <w:pPr>
        <w:spacing w:beforeLines="5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845B26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845B26">
        <w:rPr>
          <w:rFonts w:ascii="Arial" w:hAnsi="Arial" w:cs="Arial" w:hint="eastAsia"/>
          <w:b/>
          <w:spacing w:val="20"/>
          <w:szCs w:val="24"/>
        </w:rPr>
        <w:t>17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8B1D0F">
        <w:rPr>
          <w:rFonts w:ascii="Arial" w:hAnsi="Arial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33B9C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1139C">
        <w:rPr>
          <w:rFonts w:ascii="Arial" w:hAnsi="Arial" w:cs="Arial" w:hint="eastAsia"/>
          <w:b/>
          <w:spacing w:val="20"/>
          <w:szCs w:val="24"/>
        </w:rPr>
        <w:t>2</w:t>
      </w:r>
      <w:r w:rsidR="00845B26">
        <w:rPr>
          <w:rFonts w:ascii="Arial" w:hAnsi="Arial" w:cs="Arial" w:hint="eastAsia"/>
          <w:b/>
          <w:spacing w:val="20"/>
          <w:szCs w:val="24"/>
        </w:rPr>
        <w:t>7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633B9C">
        <w:rPr>
          <w:rFonts w:ascii="Arial" w:hAnsi="Arial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 w:hint="eastAsia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7C1512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845B26">
        <w:rPr>
          <w:rFonts w:ascii="Arial" w:hAnsi="Arial" w:cs="Arial" w:hint="eastAsia"/>
          <w:b/>
          <w:spacing w:val="20"/>
          <w:szCs w:val="24"/>
        </w:rPr>
        <w:t>27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845B26">
        <w:rPr>
          <w:rFonts w:ascii="Arial" w:hAnsi="Arial" w:cs="Arial" w:hint="eastAsia"/>
          <w:b/>
          <w:spacing w:val="20"/>
          <w:szCs w:val="24"/>
        </w:rPr>
        <w:t>六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197C73" w:rsidRPr="00197C73">
        <w:rPr>
          <w:rFonts w:ascii="華康超明體" w:eastAsia="華康超明體" w:hAnsi="Arial" w:cs="Arial" w:hint="eastAsia"/>
          <w:sz w:val="22"/>
          <w:szCs w:val="22"/>
        </w:rPr>
        <w:t>有興趣者皆可</w:t>
      </w:r>
      <w:r>
        <w:rPr>
          <w:rFonts w:ascii="華康超明體" w:eastAsia="華康超明體" w:hAnsi="Arial" w:cs="Arial"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C87291">
        <w:rPr>
          <w:rFonts w:ascii="Arial" w:hAnsi="Arial" w:cs="Arial"/>
          <w:sz w:val="22"/>
          <w:szCs w:val="22"/>
        </w:rPr>
        <w:t>3</w:t>
      </w:r>
      <w:r w:rsidR="00174C34">
        <w:rPr>
          <w:rFonts w:ascii="Arial" w:hAnsi="Arial" w:cs="Arial"/>
          <w:sz w:val="22"/>
          <w:szCs w:val="22"/>
        </w:rPr>
        <w:t>,000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C544AB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750434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845B26" w:rsidRPr="00845B26">
              <w:rPr>
                <w:rFonts w:ascii="Arial" w:eastAsia="細明體" w:hAnsi="Arial" w:cs="Arial" w:hint="eastAsia"/>
                <w:color w:val="000000"/>
                <w:szCs w:val="24"/>
              </w:rPr>
              <w:t>數位廣告操作面面觀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D7" w:rsidRDefault="00AA7DD7" w:rsidP="004E3C74">
      <w:r>
        <w:separator/>
      </w:r>
    </w:p>
  </w:endnote>
  <w:endnote w:type="continuationSeparator" w:id="0">
    <w:p w:rsidR="00AA7DD7" w:rsidRDefault="00AA7DD7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D7" w:rsidRDefault="00AA7DD7" w:rsidP="004E3C74">
      <w:r>
        <w:separator/>
      </w:r>
    </w:p>
  </w:footnote>
  <w:footnote w:type="continuationSeparator" w:id="0">
    <w:p w:rsidR="00AA7DD7" w:rsidRDefault="00AA7DD7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2" type="#_x0000_t75" style="width:12pt;height:12.75pt" o:bullet="t" fillcolor="window">
        <v:imagedata r:id="rId1" o:title="Red Swirl"/>
      </v:shape>
    </w:pict>
  </w:numPicBullet>
  <w:numPicBullet w:numPicBulletId="1">
    <w:pict>
      <v:shape id="_x0000_i1423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0C11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61CD2"/>
    <w:rsid w:val="005662E2"/>
    <w:rsid w:val="005743C1"/>
    <w:rsid w:val="005C72E5"/>
    <w:rsid w:val="006242BC"/>
    <w:rsid w:val="00633B9C"/>
    <w:rsid w:val="0067791E"/>
    <w:rsid w:val="006A03F1"/>
    <w:rsid w:val="006B49F4"/>
    <w:rsid w:val="006E0371"/>
    <w:rsid w:val="006F6D71"/>
    <w:rsid w:val="007001B5"/>
    <w:rsid w:val="00703305"/>
    <w:rsid w:val="00747BE7"/>
    <w:rsid w:val="00750434"/>
    <w:rsid w:val="00797061"/>
    <w:rsid w:val="007C1512"/>
    <w:rsid w:val="0083591B"/>
    <w:rsid w:val="00841B6C"/>
    <w:rsid w:val="00845B26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A7DD7"/>
    <w:rsid w:val="00AB084F"/>
    <w:rsid w:val="00AE39DE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33632"/>
    <w:rsid w:val="00F33D47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1023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2019-01-30T07:53:00Z</dcterms:created>
  <dcterms:modified xsi:type="dcterms:W3CDTF">2019-01-30T07:53:00Z</dcterms:modified>
</cp:coreProperties>
</file>