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A" w:rsidRDefault="00F24DDD" w:rsidP="00294A9A">
      <w:pPr>
        <w:snapToGrid w:val="0"/>
        <w:rPr>
          <w:rFonts w:eastAsia="華康超明體" w:hint="eastAsia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A9A" w:rsidRPr="00294A9A">
        <w:rPr>
          <w:rFonts w:eastAsia="華康超明體" w:hint="eastAsia"/>
          <w:sz w:val="64"/>
          <w:szCs w:val="64"/>
        </w:rPr>
        <w:t>網路行銷瑞士刀</w:t>
      </w:r>
      <w:r w:rsidR="00294A9A" w:rsidRPr="00294A9A">
        <w:rPr>
          <w:rFonts w:eastAsia="華康超明體"/>
          <w:sz w:val="64"/>
          <w:szCs w:val="64"/>
        </w:rPr>
        <w:t>-</w:t>
      </w:r>
    </w:p>
    <w:p w:rsidR="00CE6063" w:rsidRPr="005662E2" w:rsidRDefault="00294A9A" w:rsidP="00294A9A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eastAsia="華康超明體" w:hint="eastAsia"/>
          <w:sz w:val="64"/>
          <w:szCs w:val="64"/>
        </w:rPr>
        <w:t xml:space="preserve">       </w:t>
      </w:r>
      <w:r w:rsidRPr="00294A9A">
        <w:rPr>
          <w:rFonts w:eastAsia="華康超明體" w:hint="eastAsia"/>
          <w:sz w:val="64"/>
          <w:szCs w:val="64"/>
        </w:rPr>
        <w:t>免費網路行銷工具之應用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294A9A" w:rsidRPr="00294A9A" w:rsidRDefault="00324CF7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  <w:r w:rsidR="00463AEB"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1.</w:t>
      </w:r>
      <w:r w:rsidR="00294A9A"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透過</w:t>
      </w:r>
      <w:r w:rsidR="00294A9A"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>Google</w:t>
      </w:r>
      <w:r w:rsidR="00294A9A"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免費的工具，找尋商機並製造曝光。</w:t>
      </w:r>
    </w:p>
    <w:p w:rsidR="00294A9A" w:rsidRPr="00294A9A" w:rsidRDefault="00294A9A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2.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利用</w:t>
      </w: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>Google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表單製作詢問單，配合自媒體發送。</w:t>
      </w:r>
    </w:p>
    <w:p w:rsidR="00294A9A" w:rsidRPr="00294A9A" w:rsidRDefault="00294A9A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3.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利用</w:t>
      </w:r>
      <w:proofErr w:type="spellStart"/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>youtube</w:t>
      </w:r>
      <w:proofErr w:type="spellEnd"/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製造網路聲量。</w:t>
      </w:r>
    </w:p>
    <w:p w:rsidR="00294A9A" w:rsidRDefault="00294A9A" w:rsidP="00294A9A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4.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利用</w:t>
      </w:r>
      <w:proofErr w:type="spellStart"/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>google</w:t>
      </w:r>
      <w:proofErr w:type="spellEnd"/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blogger</w:t>
      </w:r>
      <w:proofErr w:type="gramStart"/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製作官網</w:t>
      </w:r>
      <w:proofErr w:type="gramEnd"/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，並運用</w:t>
      </w: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>SEO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工具打造符合搜尋引擎的自媒體。</w:t>
      </w:r>
    </w:p>
    <w:p w:rsidR="00294A9A" w:rsidRPr="00294A9A" w:rsidRDefault="00294A9A" w:rsidP="00EC5D36">
      <w:pPr>
        <w:rPr>
          <w:rFonts w:eastAsia="Arial Unicode MS" w:cs="Arial Unicode MS" w:hint="eastAsia"/>
          <w:b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294A9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"</w:t>
      </w:r>
      <w:r w:rsidRPr="00294A9A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立即學會操作，不花錢提高行銷曝光</w:t>
      </w:r>
      <w:r w:rsidRPr="00294A9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"</w:t>
      </w:r>
      <w:r w:rsidRPr="00294A9A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。</w:t>
      </w: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294A9A" w:rsidRPr="00294A9A" w:rsidRDefault="00A91168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  <w:r w:rsidR="00BC624E"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294A9A"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 w:rsidR="00294A9A"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向全世界曝光店家資訊</w:t>
      </w:r>
    </w:p>
    <w:p w:rsidR="00294A9A" w:rsidRPr="00294A9A" w:rsidRDefault="00294A9A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 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短網址不只是縮短</w:t>
      </w:r>
    </w:p>
    <w:p w:rsidR="00294A9A" w:rsidRPr="00294A9A" w:rsidRDefault="00294A9A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 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網站速度健康體檢</w:t>
      </w:r>
    </w:p>
    <w:p w:rsidR="00294A9A" w:rsidRPr="00294A9A" w:rsidRDefault="00294A9A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 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了解趨勢掌握關鍵字變化</w:t>
      </w:r>
    </w:p>
    <w:p w:rsidR="00294A9A" w:rsidRPr="00294A9A" w:rsidRDefault="00294A9A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 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立即</w:t>
      </w:r>
      <w:proofErr w:type="gramStart"/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製作線上訂購</w:t>
      </w:r>
      <w:proofErr w:type="gramEnd"/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單</w:t>
      </w:r>
    </w:p>
    <w:p w:rsidR="00294A9A" w:rsidRPr="00294A9A" w:rsidRDefault="00294A9A" w:rsidP="00294A9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 </w:t>
      </w:r>
      <w:proofErr w:type="spellStart"/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>youtube</w:t>
      </w:r>
      <w:proofErr w:type="spellEnd"/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直播經營及影片優化策略</w:t>
      </w:r>
    </w:p>
    <w:p w:rsidR="00EC5D36" w:rsidRDefault="00294A9A" w:rsidP="00294A9A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 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利用</w:t>
      </w:r>
      <w:proofErr w:type="spellStart"/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>google</w:t>
      </w:r>
      <w:proofErr w:type="spellEnd"/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blogger</w:t>
      </w: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快速架站</w:t>
      </w:r>
    </w:p>
    <w:p w:rsidR="005662E2" w:rsidRDefault="00EA269E" w:rsidP="00A91168">
      <w:pPr>
        <w:widowControl/>
        <w:jc w:val="both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A52AE" w:rsidRPr="004A52AE">
        <w:rPr>
          <w:rFonts w:hint="eastAsia"/>
          <w:b/>
          <w:sz w:val="22"/>
          <w:szCs w:val="22"/>
        </w:rPr>
        <w:t>陳俊克</w:t>
      </w:r>
      <w:r w:rsidR="004A52AE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現任：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SEO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前端工作室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站長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學歷：元智大學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EMBA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經歷：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中華網路行銷講師協會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講師</w:t>
      </w:r>
    </w:p>
    <w:p w:rsidR="004A52AE" w:rsidRPr="004A52AE" w:rsidRDefault="004A52AE" w:rsidP="004A52A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     2. 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AIRNET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數位行銷顧問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      3.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微型企業約聘講師</w:t>
      </w:r>
    </w:p>
    <w:p w:rsidR="003E500D" w:rsidRPr="004A52AE" w:rsidRDefault="004A52AE" w:rsidP="004A52AE">
      <w:pPr>
        <w:snapToGrid w:val="0"/>
        <w:ind w:left="480" w:right="452"/>
        <w:rPr>
          <w:rFonts w:ascii="標楷體" w:eastAsia="標楷體" w:hint="eastAsia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4.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台中福爾摩</w:t>
      </w:r>
      <w:proofErr w:type="gramStart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沙雲創</w:t>
      </w:r>
      <w:proofErr w:type="gramEnd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基地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約聘講師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EC5D36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A52AE">
        <w:rPr>
          <w:rFonts w:ascii="Arial" w:hAnsi="Arial" w:cs="Arial" w:hint="eastAsia"/>
          <w:b/>
          <w:spacing w:val="20"/>
          <w:szCs w:val="24"/>
        </w:rPr>
        <w:t>1</w:t>
      </w:r>
      <w:r w:rsidR="00294A9A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94A9A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EC5D36">
        <w:rPr>
          <w:rFonts w:ascii="Arial" w:hAnsi="Arial" w:cs="Arial" w:hint="eastAsia"/>
          <w:b/>
          <w:spacing w:val="20"/>
          <w:szCs w:val="24"/>
        </w:rPr>
        <w:t>2</w:t>
      </w:r>
      <w:r w:rsidR="00294A9A">
        <w:rPr>
          <w:rFonts w:ascii="Arial" w:hAnsi="Arial" w:cs="Arial" w:hint="eastAsia"/>
          <w:b/>
          <w:spacing w:val="20"/>
          <w:szCs w:val="24"/>
        </w:rPr>
        <w:t>8</w:t>
      </w:r>
      <w:r w:rsidR="00EC5D36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94A9A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294A9A">
        <w:rPr>
          <w:rFonts w:ascii="Arial" w:hAnsi="Arial" w:cs="Arial" w:hint="eastAsia"/>
          <w:b/>
          <w:spacing w:val="20"/>
          <w:szCs w:val="24"/>
        </w:rPr>
        <w:t xml:space="preserve"> 9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A14564" w:rsidRDefault="00EA269E" w:rsidP="0068142D">
      <w:pPr>
        <w:snapToGrid w:val="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14564" w:rsidRPr="00A14564" w:rsidRDefault="00A14564" w:rsidP="0068142D">
      <w:pPr>
        <w:snapToGrid w:val="0"/>
        <w:ind w:right="452"/>
        <w:rPr>
          <w:rFonts w:ascii="Arial" w:hAnsi="新細明體" w:cs="Arial" w:hint="eastAsia"/>
          <w:kern w:val="0"/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1. </w:t>
      </w:r>
      <w:r w:rsidR="000B2575" w:rsidRPr="000B2575">
        <w:rPr>
          <w:rFonts w:ascii="Arial" w:hAnsi="新細明體" w:cs="Arial" w:hint="eastAsia"/>
          <w:kern w:val="0"/>
          <w:sz w:val="22"/>
          <w:szCs w:val="22"/>
        </w:rPr>
        <w:t>商家、業主、創業者</w:t>
      </w:r>
    </w:p>
    <w:p w:rsidR="000D0B4B" w:rsidRPr="00ED6054" w:rsidRDefault="00A14564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   2. 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294A9A" w:rsidRPr="00294A9A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網路行銷瑞士刀</w:t>
            </w:r>
            <w:r w:rsidR="00294A9A" w:rsidRPr="00294A9A">
              <w:rPr>
                <w:rFonts w:ascii="Arial" w:eastAsia="細明體" w:hAnsi="Arial" w:cs="Arial"/>
                <w:color w:val="000000"/>
                <w:sz w:val="22"/>
                <w:szCs w:val="22"/>
              </w:rPr>
              <w:t>-</w:t>
            </w:r>
            <w:r w:rsidR="00294A9A" w:rsidRPr="00294A9A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免費網路行銷工具之應用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F24DDD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16" w:rsidRDefault="000C0316" w:rsidP="004E3C74">
      <w:r>
        <w:separator/>
      </w:r>
    </w:p>
  </w:endnote>
  <w:endnote w:type="continuationSeparator" w:id="0">
    <w:p w:rsidR="000C0316" w:rsidRDefault="000C0316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16" w:rsidRDefault="000C0316" w:rsidP="004E3C74">
      <w:r>
        <w:separator/>
      </w:r>
    </w:p>
  </w:footnote>
  <w:footnote w:type="continuationSeparator" w:id="0">
    <w:p w:rsidR="000C0316" w:rsidRDefault="000C0316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2pt;height:12.75pt" o:bullet="t" fillcolor="window">
        <v:imagedata r:id="rId1" o:title="Red Swirl"/>
      </v:shape>
    </w:pict>
  </w:numPicBullet>
  <w:numPicBullet w:numPicBulletId="1">
    <w:pict>
      <v:shape id="_x0000_i1257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72B2091"/>
    <w:multiLevelType w:val="hybridMultilevel"/>
    <w:tmpl w:val="0938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733D96"/>
    <w:multiLevelType w:val="hybridMultilevel"/>
    <w:tmpl w:val="E26CC670"/>
    <w:lvl w:ilvl="0" w:tplc="4CEC4FD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0F4F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9D0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02452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052B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6A96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CF1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2850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2608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1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2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3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7">
    <w:nsid w:val="338B20AD"/>
    <w:multiLevelType w:val="hybridMultilevel"/>
    <w:tmpl w:val="4CC48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E7F5ACB"/>
    <w:multiLevelType w:val="hybridMultilevel"/>
    <w:tmpl w:val="B602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2BB52BD"/>
    <w:multiLevelType w:val="hybridMultilevel"/>
    <w:tmpl w:val="E760E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F97ABC"/>
    <w:multiLevelType w:val="hybridMultilevel"/>
    <w:tmpl w:val="B62E8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6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7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8">
    <w:nsid w:val="4FF66592"/>
    <w:multiLevelType w:val="hybridMultilevel"/>
    <w:tmpl w:val="D4D0D5CE"/>
    <w:lvl w:ilvl="0" w:tplc="D71ABC0C">
      <w:start w:val="1"/>
      <w:numFmt w:val="decimal"/>
      <w:lvlText w:val="%1."/>
      <w:lvlJc w:val="left"/>
      <w:pPr>
        <w:ind w:left="52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0B8334A">
      <w:start w:val="1"/>
      <w:numFmt w:val="decimal"/>
      <w:lvlText w:val="%2."/>
      <w:lvlJc w:val="left"/>
      <w:pPr>
        <w:ind w:left="100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EFF30">
      <w:start w:val="1"/>
      <w:numFmt w:val="lowerRoman"/>
      <w:lvlText w:val="%3."/>
      <w:lvlJc w:val="left"/>
      <w:pPr>
        <w:ind w:left="149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2B4AC">
      <w:start w:val="1"/>
      <w:numFmt w:val="decimal"/>
      <w:lvlText w:val="%4."/>
      <w:lvlJc w:val="left"/>
      <w:pPr>
        <w:ind w:left="196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8745C">
      <w:start w:val="1"/>
      <w:numFmt w:val="decimal"/>
      <w:lvlText w:val="%5."/>
      <w:lvlJc w:val="left"/>
      <w:pPr>
        <w:ind w:left="244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24C30">
      <w:start w:val="1"/>
      <w:numFmt w:val="lowerRoman"/>
      <w:lvlText w:val="%6."/>
      <w:lvlJc w:val="left"/>
      <w:pPr>
        <w:ind w:left="293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DFF4">
      <w:start w:val="1"/>
      <w:numFmt w:val="decimal"/>
      <w:lvlText w:val="%7."/>
      <w:lvlJc w:val="left"/>
      <w:pPr>
        <w:ind w:left="340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87096">
      <w:start w:val="1"/>
      <w:numFmt w:val="decimal"/>
      <w:lvlText w:val="%8."/>
      <w:lvlJc w:val="left"/>
      <w:pPr>
        <w:ind w:left="388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23A68">
      <w:start w:val="1"/>
      <w:numFmt w:val="lowerRoman"/>
      <w:lvlText w:val="%9."/>
      <w:lvlJc w:val="left"/>
      <w:pPr>
        <w:ind w:left="437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1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2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3">
    <w:nsid w:val="653E50D8"/>
    <w:multiLevelType w:val="hybridMultilevel"/>
    <w:tmpl w:val="7C067B0E"/>
    <w:lvl w:ilvl="0" w:tplc="4720E3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86A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54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2D7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05E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004B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4A7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C61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12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5D72841"/>
    <w:multiLevelType w:val="hybridMultilevel"/>
    <w:tmpl w:val="DFB8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D5B1611"/>
    <w:multiLevelType w:val="hybridMultilevel"/>
    <w:tmpl w:val="9744A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6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4D247E"/>
    <w:multiLevelType w:val="hybridMultilevel"/>
    <w:tmpl w:val="41082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6"/>
  </w:num>
  <w:num w:numId="3">
    <w:abstractNumId w:val="8"/>
  </w:num>
  <w:num w:numId="4">
    <w:abstractNumId w:val="14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29"/>
  </w:num>
  <w:num w:numId="10">
    <w:abstractNumId w:val="40"/>
  </w:num>
  <w:num w:numId="11">
    <w:abstractNumId w:val="0"/>
  </w:num>
  <w:num w:numId="12">
    <w:abstractNumId w:val="19"/>
  </w:num>
  <w:num w:numId="13">
    <w:abstractNumId w:val="11"/>
  </w:num>
  <w:num w:numId="14">
    <w:abstractNumId w:val="41"/>
  </w:num>
  <w:num w:numId="15">
    <w:abstractNumId w:val="32"/>
  </w:num>
  <w:num w:numId="16">
    <w:abstractNumId w:val="12"/>
  </w:num>
  <w:num w:numId="17">
    <w:abstractNumId w:val="1"/>
  </w:num>
  <w:num w:numId="18">
    <w:abstractNumId w:val="26"/>
  </w:num>
  <w:num w:numId="19">
    <w:abstractNumId w:val="31"/>
  </w:num>
  <w:num w:numId="20">
    <w:abstractNumId w:val="16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42"/>
  </w:num>
  <w:num w:numId="26">
    <w:abstractNumId w:val="4"/>
  </w:num>
  <w:num w:numId="27">
    <w:abstractNumId w:val="15"/>
  </w:num>
  <w:num w:numId="28">
    <w:abstractNumId w:val="37"/>
  </w:num>
  <w:num w:numId="29">
    <w:abstractNumId w:val="44"/>
  </w:num>
  <w:num w:numId="30">
    <w:abstractNumId w:val="25"/>
  </w:num>
  <w:num w:numId="31">
    <w:abstractNumId w:val="27"/>
  </w:num>
  <w:num w:numId="32">
    <w:abstractNumId w:val="2"/>
  </w:num>
  <w:num w:numId="33">
    <w:abstractNumId w:val="10"/>
  </w:num>
  <w:num w:numId="34">
    <w:abstractNumId w:val="39"/>
  </w:num>
  <w:num w:numId="35">
    <w:abstractNumId w:val="43"/>
  </w:num>
  <w:num w:numId="36">
    <w:abstractNumId w:val="45"/>
  </w:num>
  <w:num w:numId="37">
    <w:abstractNumId w:val="46"/>
  </w:num>
  <w:num w:numId="38">
    <w:abstractNumId w:val="48"/>
  </w:num>
  <w:num w:numId="39">
    <w:abstractNumId w:val="38"/>
  </w:num>
  <w:num w:numId="40">
    <w:abstractNumId w:val="23"/>
  </w:num>
  <w:num w:numId="41">
    <w:abstractNumId w:val="3"/>
  </w:num>
  <w:num w:numId="42">
    <w:abstractNumId w:val="21"/>
  </w:num>
  <w:num w:numId="43">
    <w:abstractNumId w:val="17"/>
  </w:num>
  <w:num w:numId="44">
    <w:abstractNumId w:val="24"/>
  </w:num>
  <w:num w:numId="45">
    <w:abstractNumId w:val="6"/>
  </w:num>
  <w:num w:numId="46">
    <w:abstractNumId w:val="6"/>
    <w:lvlOverride w:ilvl="0">
      <w:lvl w:ilvl="0" w:tplc="4CEC4FD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50F4F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7E9D0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20245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052B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6A96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8CF12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0285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2608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</w:num>
  <w:num w:numId="48">
    <w:abstractNumId w:val="33"/>
  </w:num>
  <w:num w:numId="49">
    <w:abstractNumId w:val="47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1BF9"/>
    <w:rsid w:val="000959E7"/>
    <w:rsid w:val="000B2575"/>
    <w:rsid w:val="000B62F9"/>
    <w:rsid w:val="000C0316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4A9A"/>
    <w:rsid w:val="00297964"/>
    <w:rsid w:val="002B2BE0"/>
    <w:rsid w:val="002B78EF"/>
    <w:rsid w:val="002C0C89"/>
    <w:rsid w:val="002C595B"/>
    <w:rsid w:val="00313975"/>
    <w:rsid w:val="00324CF7"/>
    <w:rsid w:val="00377835"/>
    <w:rsid w:val="00382117"/>
    <w:rsid w:val="003A06F0"/>
    <w:rsid w:val="003A4124"/>
    <w:rsid w:val="003D0134"/>
    <w:rsid w:val="003E500D"/>
    <w:rsid w:val="004403DD"/>
    <w:rsid w:val="004430FD"/>
    <w:rsid w:val="00463AEB"/>
    <w:rsid w:val="00475F84"/>
    <w:rsid w:val="00496EC6"/>
    <w:rsid w:val="004A3E60"/>
    <w:rsid w:val="004A52AE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40040"/>
    <w:rsid w:val="0068142D"/>
    <w:rsid w:val="006D775A"/>
    <w:rsid w:val="006E0371"/>
    <w:rsid w:val="006F6D71"/>
    <w:rsid w:val="007001B5"/>
    <w:rsid w:val="00703305"/>
    <w:rsid w:val="00737F21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14564"/>
    <w:rsid w:val="00A20E7E"/>
    <w:rsid w:val="00A53873"/>
    <w:rsid w:val="00A62FC7"/>
    <w:rsid w:val="00A91168"/>
    <w:rsid w:val="00AA1BA1"/>
    <w:rsid w:val="00AD5E6A"/>
    <w:rsid w:val="00AE39DE"/>
    <w:rsid w:val="00AE3D0A"/>
    <w:rsid w:val="00B2469A"/>
    <w:rsid w:val="00B74119"/>
    <w:rsid w:val="00B8182D"/>
    <w:rsid w:val="00BA1D09"/>
    <w:rsid w:val="00BA64F5"/>
    <w:rsid w:val="00BC624E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C5D36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  <w:style w:type="paragraph" w:customStyle="1" w:styleId="Af">
    <w:name w:val="內文 A"/>
    <w:rsid w:val="004A52A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台中世貿中心</Company>
  <LinksUpToDate>false</LinksUpToDate>
  <CharactersWithSpaces>1299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2019-01-30T05:46:00Z</dcterms:created>
  <dcterms:modified xsi:type="dcterms:W3CDTF">2019-01-30T05:46:00Z</dcterms:modified>
</cp:coreProperties>
</file>