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F0" w:rsidRPr="00116D52" w:rsidRDefault="001551BB" w:rsidP="00B41AF0">
      <w:pPr>
        <w:pStyle w:val="Default"/>
        <w:rPr>
          <w:rFonts w:ascii="華康超明體" w:eastAsia="華康超明體" w:hAnsi="微軟正黑體"/>
          <w:b/>
          <w:color w:val="auto"/>
          <w:kern w:val="2"/>
          <w:sz w:val="60"/>
          <w:szCs w:val="60"/>
        </w:rPr>
      </w:pPr>
      <w:r>
        <w:rPr>
          <w:rFonts w:hint="eastAsia"/>
          <w:noProof/>
        </w:rPr>
        <w:drawing>
          <wp:inline distT="0" distB="0" distL="0" distR="0">
            <wp:extent cx="1981200" cy="666750"/>
            <wp:effectExtent l="1905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E49">
        <w:rPr>
          <w:rFonts w:ascii="華康超明體" w:eastAsia="華康超明體" w:hAnsi="微軟正黑體" w:hint="eastAsia"/>
          <w:b/>
          <w:color w:val="auto"/>
          <w:kern w:val="2"/>
          <w:sz w:val="72"/>
          <w:szCs w:val="72"/>
        </w:rPr>
        <w:t xml:space="preserve"> </w:t>
      </w:r>
      <w:r w:rsidR="00116D52" w:rsidRPr="00F37E49">
        <w:rPr>
          <w:rFonts w:ascii="華康超明體" w:eastAsia="華康超明體" w:hAnsi="微軟正黑體" w:hint="eastAsia"/>
          <w:b/>
          <w:color w:val="auto"/>
          <w:kern w:val="2"/>
          <w:sz w:val="72"/>
          <w:szCs w:val="72"/>
        </w:rPr>
        <w:t>幾何尺寸與公差</w:t>
      </w:r>
    </w:p>
    <w:p w:rsidR="00B41AF0" w:rsidRDefault="00B41AF0" w:rsidP="00B41AF0">
      <w:pPr>
        <w:pStyle w:val="Default"/>
      </w:pPr>
      <w: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4221"/>
      </w:tblGrid>
      <w:tr w:rsidR="001551BB" w:rsidTr="001551BB">
        <w:trPr>
          <w:trHeight w:val="1848"/>
        </w:trPr>
        <w:tc>
          <w:tcPr>
            <w:tcW w:w="6487" w:type="dxa"/>
          </w:tcPr>
          <w:p w:rsidR="00F37E49" w:rsidRDefault="00F37E49" w:rsidP="003B43CB">
            <w:pPr>
              <w:pStyle w:val="Default"/>
              <w:rPr>
                <w:rFonts w:ascii="標楷體" w:eastAsia="標楷體" w:hAnsi="標楷體" w:cs="華康儷楷書n.."/>
                <w:sz w:val="28"/>
                <w:szCs w:val="28"/>
              </w:rPr>
            </w:pPr>
            <w:proofErr w:type="gramStart"/>
            <w:r w:rsidRPr="003361FB">
              <w:rPr>
                <w:rFonts w:ascii="華康超明體" w:eastAsia="華康超明體" w:hAnsi="Arial" w:cs="Arial" w:hint="eastAsia"/>
              </w:rPr>
              <w:t>＊</w:t>
            </w:r>
            <w:proofErr w:type="gramEnd"/>
            <w:r w:rsidRPr="00F37E49">
              <w:rPr>
                <w:rFonts w:ascii="華康超明體" w:eastAsia="華康超明體" w:hAnsi="新細明體" w:cs="Arial" w:hint="eastAsia"/>
                <w:color w:val="auto"/>
                <w:kern w:val="2"/>
              </w:rPr>
              <w:t>課程目標</w:t>
            </w:r>
            <w:r w:rsidRPr="003361FB">
              <w:rPr>
                <w:rFonts w:ascii="華康超明體" w:eastAsia="華康超明體" w:hAnsi="Arial" w:cs="Arial" w:hint="eastAsia"/>
              </w:rPr>
              <w:t>：</w:t>
            </w:r>
          </w:p>
          <w:p w:rsidR="00F37E49" w:rsidRDefault="00F37E49" w:rsidP="003B43CB">
            <w:pPr>
              <w:pStyle w:val="Default"/>
              <w:rPr>
                <w:rFonts w:ascii="標楷體" w:eastAsia="標楷體" w:hAnsi="標楷體" w:cs="華康儷楷書n.."/>
                <w:sz w:val="28"/>
                <w:szCs w:val="28"/>
              </w:rPr>
            </w:pPr>
            <w:r>
              <w:rPr>
                <w:rFonts w:ascii="標楷體" w:eastAsia="標楷體" w:hAnsi="標楷體" w:cs="華康儷楷書n.." w:hint="eastAsia"/>
                <w:sz w:val="28"/>
                <w:szCs w:val="28"/>
              </w:rPr>
              <w:t>協助學習幾何公差優點，正確選用幾何公差符號及公差值，提升品質、良率與效率。</w:t>
            </w:r>
          </w:p>
          <w:p w:rsidR="00F37E49" w:rsidRPr="00F37E49" w:rsidRDefault="00F37E49" w:rsidP="003B43CB">
            <w:pPr>
              <w:pStyle w:val="Default"/>
              <w:rPr>
                <w:rFonts w:ascii="標楷體" w:eastAsia="標楷體" w:hAnsi="標楷體" w:cs="華康儷楷書n.."/>
                <w:sz w:val="16"/>
                <w:szCs w:val="16"/>
              </w:rPr>
            </w:pPr>
          </w:p>
          <w:p w:rsidR="001551BB" w:rsidRPr="00BE1FDE" w:rsidRDefault="00F37E49" w:rsidP="00F37E49">
            <w:pPr>
              <w:pStyle w:val="Defaul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361FB">
              <w:rPr>
                <w:rFonts w:ascii="華康超明體" w:eastAsia="華康超明體" w:hAnsi="Arial" w:cs="Arial" w:hint="eastAsia"/>
              </w:rPr>
              <w:t>＊</w:t>
            </w:r>
            <w:proofErr w:type="gramEnd"/>
            <w:r w:rsidRPr="00F37E49">
              <w:rPr>
                <w:rFonts w:ascii="華康超明體" w:eastAsia="華康超明體" w:hAnsi="新細明體" w:cs="Arial" w:hint="eastAsia"/>
                <w:color w:val="auto"/>
                <w:kern w:val="2"/>
              </w:rPr>
              <w:t>課程</w:t>
            </w:r>
            <w:r>
              <w:rPr>
                <w:rFonts w:ascii="華康超明體" w:eastAsia="華康超明體" w:hAnsi="新細明體" w:cs="Arial" w:hint="eastAsia"/>
                <w:color w:val="auto"/>
                <w:kern w:val="2"/>
              </w:rPr>
              <w:t>效益</w:t>
            </w:r>
            <w:r w:rsidRPr="003361FB">
              <w:rPr>
                <w:rFonts w:ascii="華康超明體" w:eastAsia="華康超明體" w:hAnsi="Arial" w:cs="Arial" w:hint="eastAsia"/>
              </w:rPr>
              <w:t>：</w:t>
            </w:r>
            <w:r>
              <w:rPr>
                <w:rFonts w:ascii="標楷體" w:eastAsia="標楷體" w:hAnsi="標楷體" w:cs="華康儷楷書n.." w:hint="eastAsia"/>
                <w:sz w:val="28"/>
                <w:szCs w:val="28"/>
              </w:rPr>
              <w:t>消除累積公差。合理擴增製作公差驟降工具模具成本。與國際技術接軌。增加公司獲利。</w:t>
            </w:r>
          </w:p>
        </w:tc>
        <w:tc>
          <w:tcPr>
            <w:tcW w:w="4221" w:type="dxa"/>
          </w:tcPr>
          <w:p w:rsidR="001551BB" w:rsidRDefault="00116D52" w:rsidP="00F1326E">
            <w:pPr>
              <w:pStyle w:val="Default"/>
              <w:ind w:firstLineChars="50" w:firstLine="120"/>
            </w:pPr>
            <w:r>
              <w:rPr>
                <w:noProof/>
              </w:rPr>
              <w:drawing>
                <wp:inline distT="0" distB="0" distL="0" distR="0">
                  <wp:extent cx="1960979" cy="1409700"/>
                  <wp:effectExtent l="19050" t="0" r="1171" b="0"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979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9E2" w:rsidRDefault="00A119E2" w:rsidP="00954209">
      <w:pPr>
        <w:rPr>
          <w:rFonts w:ascii="華康超明體" w:eastAsia="華康超明體" w:hAnsi="Arial" w:cs="Arial"/>
          <w:szCs w:val="24"/>
        </w:rPr>
      </w:pPr>
      <w:proofErr w:type="gramStart"/>
      <w:r w:rsidRPr="003361FB">
        <w:rPr>
          <w:rFonts w:ascii="華康超明體" w:eastAsia="華康超明體" w:hAnsi="Arial" w:cs="Arial" w:hint="eastAsia"/>
          <w:szCs w:val="24"/>
        </w:rPr>
        <w:t>＊</w:t>
      </w:r>
      <w:proofErr w:type="gramEnd"/>
      <w:r w:rsidRPr="003361FB">
        <w:rPr>
          <w:rFonts w:ascii="華康超明體" w:eastAsia="華康超明體" w:hAnsi="新細明體" w:cs="Arial" w:hint="eastAsia"/>
          <w:szCs w:val="24"/>
        </w:rPr>
        <w:t>課程大綱</w:t>
      </w:r>
      <w:r w:rsidR="003361FB" w:rsidRPr="003361FB">
        <w:rPr>
          <w:rFonts w:ascii="華康超明體" w:eastAsia="華康超明體" w:hAnsi="Arial" w:cs="Arial" w:hint="eastAsia"/>
          <w:szCs w:val="24"/>
        </w:rPr>
        <w:t>：</w:t>
      </w:r>
    </w:p>
    <w:p w:rsidR="00BE1FDE" w:rsidRPr="00BE1FDE" w:rsidRDefault="00BE1FDE" w:rsidP="00BE1FDE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BE1FDE">
        <w:rPr>
          <w:rFonts w:ascii="標楷體" w:eastAsia="標楷體" w:hAnsi="標楷體" w:hint="eastAsia"/>
          <w:bCs/>
          <w:sz w:val="28"/>
          <w:szCs w:val="28"/>
        </w:rPr>
        <w:t>一、幾何</w:t>
      </w:r>
      <w:r w:rsidR="00F37E49" w:rsidRPr="00BE1FDE">
        <w:rPr>
          <w:rFonts w:ascii="標楷體" w:eastAsia="標楷體" w:hAnsi="標楷體" w:hint="eastAsia"/>
          <w:bCs/>
          <w:sz w:val="28"/>
          <w:szCs w:val="28"/>
        </w:rPr>
        <w:t>公差符號</w:t>
      </w:r>
      <w:r w:rsidR="00F37E49">
        <w:rPr>
          <w:rFonts w:ascii="標楷體" w:eastAsia="標楷體" w:hAnsi="標楷體" w:hint="eastAsia"/>
          <w:bCs/>
          <w:sz w:val="28"/>
          <w:szCs w:val="28"/>
        </w:rPr>
        <w:t>定義、</w:t>
      </w:r>
      <w:r w:rsidR="00F37E49" w:rsidRPr="00BE1FDE">
        <w:rPr>
          <w:rFonts w:ascii="標楷體" w:eastAsia="標楷體" w:hAnsi="標楷體" w:hint="eastAsia"/>
          <w:bCs/>
          <w:sz w:val="28"/>
          <w:szCs w:val="28"/>
        </w:rPr>
        <w:t>規則</w:t>
      </w:r>
      <w:r w:rsidR="00F37E49">
        <w:rPr>
          <w:rFonts w:ascii="標楷體" w:eastAsia="標楷體" w:hAnsi="標楷體" w:hint="eastAsia"/>
          <w:bCs/>
          <w:sz w:val="28"/>
          <w:szCs w:val="28"/>
        </w:rPr>
        <w:t>、判讀</w:t>
      </w:r>
      <w:r w:rsidRPr="00BE1F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E1FDE" w:rsidRPr="00BE1FDE" w:rsidRDefault="00BE1FDE" w:rsidP="00BE1FDE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BE1FDE">
        <w:rPr>
          <w:rFonts w:ascii="標楷體" w:eastAsia="標楷體" w:hAnsi="標楷體" w:hint="eastAsia"/>
          <w:bCs/>
          <w:sz w:val="28"/>
          <w:szCs w:val="28"/>
        </w:rPr>
        <w:t>二、</w:t>
      </w:r>
      <w:r w:rsidR="00F37E49">
        <w:rPr>
          <w:rFonts w:ascii="標楷體" w:eastAsia="標楷體" w:hAnsi="標楷體" w:hint="eastAsia"/>
          <w:bCs/>
          <w:sz w:val="28"/>
          <w:szCs w:val="28"/>
        </w:rPr>
        <w:t>基準與基準系統</w:t>
      </w:r>
      <w:r w:rsidRPr="00BE1F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E1FDE" w:rsidRPr="00BE1FDE" w:rsidRDefault="00BE1FDE" w:rsidP="00BE1FDE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BE1FDE">
        <w:rPr>
          <w:rFonts w:ascii="標楷體" w:eastAsia="標楷體" w:hAnsi="標楷體" w:hint="eastAsia"/>
          <w:bCs/>
          <w:sz w:val="28"/>
          <w:szCs w:val="28"/>
        </w:rPr>
        <w:t>三、</w:t>
      </w:r>
      <w:r w:rsidR="00F37E49">
        <w:rPr>
          <w:rFonts w:ascii="標楷體" w:eastAsia="標楷體" w:hAnsi="標楷體" w:hint="eastAsia"/>
          <w:bCs/>
          <w:sz w:val="28"/>
          <w:szCs w:val="28"/>
        </w:rPr>
        <w:t>最大材料情</w:t>
      </w:r>
      <w:r w:rsidR="00AD006A">
        <w:rPr>
          <w:rFonts w:ascii="標楷體" w:eastAsia="標楷體" w:hAnsi="標楷體" w:hint="eastAsia"/>
          <w:bCs/>
          <w:sz w:val="28"/>
          <w:szCs w:val="28"/>
        </w:rPr>
        <w:t>況、最小材料情況</w:t>
      </w:r>
      <w:r w:rsidRPr="00BE1F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E1FDE" w:rsidRPr="00BE1FDE" w:rsidRDefault="00BE1FDE" w:rsidP="00BE1FDE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BE1FDE">
        <w:rPr>
          <w:rFonts w:ascii="標楷體" w:eastAsia="標楷體" w:hAnsi="標楷體" w:hint="eastAsia"/>
          <w:bCs/>
          <w:sz w:val="28"/>
          <w:szCs w:val="28"/>
        </w:rPr>
        <w:t>四、</w:t>
      </w:r>
      <w:r w:rsidR="00AD006A">
        <w:rPr>
          <w:rFonts w:ascii="標楷體" w:eastAsia="標楷體" w:hAnsi="標楷體" w:hint="eastAsia"/>
          <w:bCs/>
          <w:sz w:val="28"/>
          <w:szCs w:val="28"/>
        </w:rPr>
        <w:t>紅利</w:t>
      </w:r>
      <w:r w:rsidRPr="00BE1FDE">
        <w:rPr>
          <w:rFonts w:ascii="標楷體" w:eastAsia="標楷體" w:hAnsi="標楷體" w:hint="eastAsia"/>
          <w:bCs/>
          <w:sz w:val="28"/>
          <w:szCs w:val="28"/>
        </w:rPr>
        <w:t>公差</w:t>
      </w:r>
      <w:r w:rsidR="00AD006A">
        <w:rPr>
          <w:rFonts w:ascii="標楷體" w:eastAsia="標楷體" w:hAnsi="標楷體" w:hint="eastAsia"/>
          <w:bCs/>
          <w:sz w:val="28"/>
          <w:szCs w:val="28"/>
        </w:rPr>
        <w:t>、零公差、突出高度</w:t>
      </w:r>
      <w:r w:rsidRPr="00BE1F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E1FDE" w:rsidRPr="00BE1FDE" w:rsidRDefault="00BE1FDE" w:rsidP="00BE1FDE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BE1FDE">
        <w:rPr>
          <w:rFonts w:ascii="標楷體" w:eastAsia="標楷體" w:hAnsi="標楷體" w:hint="eastAsia"/>
          <w:bCs/>
          <w:sz w:val="28"/>
          <w:szCs w:val="28"/>
        </w:rPr>
        <w:t>五、</w:t>
      </w:r>
      <w:r w:rsidR="00AD006A">
        <w:rPr>
          <w:rFonts w:ascii="標楷體" w:eastAsia="標楷體" w:hAnsi="標楷體" w:hint="eastAsia"/>
          <w:bCs/>
          <w:sz w:val="28"/>
          <w:szCs w:val="28"/>
        </w:rPr>
        <w:t>彈性件量測</w:t>
      </w:r>
      <w:r w:rsidRPr="00BE1FDE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AD006A">
        <w:rPr>
          <w:rFonts w:ascii="標楷體" w:eastAsia="標楷體" w:hAnsi="標楷體" w:hint="eastAsia"/>
          <w:bCs/>
          <w:sz w:val="28"/>
          <w:szCs w:val="28"/>
        </w:rPr>
        <w:t>正位度適用</w:t>
      </w:r>
      <w:proofErr w:type="gramEnd"/>
      <w:r w:rsidR="00AD006A">
        <w:rPr>
          <w:rFonts w:ascii="標楷體" w:eastAsia="標楷體" w:hAnsi="標楷體" w:hint="eastAsia"/>
          <w:bCs/>
          <w:sz w:val="28"/>
          <w:szCs w:val="28"/>
        </w:rPr>
        <w:t>時機</w:t>
      </w:r>
      <w:r w:rsidRPr="00BE1F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E1FDE" w:rsidRPr="00BE1FDE" w:rsidRDefault="00BE1FDE" w:rsidP="00BE1FDE">
      <w:pPr>
        <w:tabs>
          <w:tab w:val="left" w:pos="6060"/>
        </w:tabs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BE1FDE">
        <w:rPr>
          <w:rFonts w:ascii="標楷體" w:eastAsia="標楷體" w:hAnsi="標楷體" w:hint="eastAsia"/>
          <w:bCs/>
          <w:sz w:val="28"/>
          <w:szCs w:val="28"/>
        </w:rPr>
        <w:t>六、</w:t>
      </w:r>
      <w:r w:rsidR="00AD006A">
        <w:rPr>
          <w:rFonts w:ascii="標楷體" w:eastAsia="標楷體" w:hAnsi="標楷體" w:hint="eastAsia"/>
          <w:bCs/>
          <w:sz w:val="28"/>
          <w:szCs w:val="28"/>
        </w:rPr>
        <w:t>虛擬情況、檢</w:t>
      </w:r>
      <w:proofErr w:type="gramStart"/>
      <w:r w:rsidR="00AD006A">
        <w:rPr>
          <w:rFonts w:ascii="標楷體" w:eastAsia="標楷體" w:hAnsi="標楷體" w:hint="eastAsia"/>
          <w:bCs/>
          <w:sz w:val="28"/>
          <w:szCs w:val="28"/>
        </w:rPr>
        <w:t>具治具</w:t>
      </w:r>
      <w:proofErr w:type="gramEnd"/>
      <w:r w:rsidR="00AD006A">
        <w:rPr>
          <w:rFonts w:ascii="標楷體" w:eastAsia="標楷體" w:hAnsi="標楷體" w:hint="eastAsia"/>
          <w:bCs/>
          <w:sz w:val="28"/>
          <w:szCs w:val="28"/>
        </w:rPr>
        <w:t>設計原理</w:t>
      </w:r>
      <w:r w:rsidRPr="00BE1F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15D36" w:rsidRPr="001D7880" w:rsidRDefault="00C15D36" w:rsidP="00BE1FDE">
      <w:pPr>
        <w:widowControl/>
        <w:snapToGrid w:val="0"/>
        <w:rPr>
          <w:rFonts w:ascii="標楷體" w:eastAsia="標楷體" w:hAnsi="標楷體" w:cs="Arial"/>
          <w:sz w:val="22"/>
          <w:szCs w:val="22"/>
        </w:rPr>
      </w:pPr>
    </w:p>
    <w:p w:rsidR="00CE6063" w:rsidRPr="003361FB" w:rsidRDefault="00EA269E" w:rsidP="00ED6054">
      <w:pPr>
        <w:snapToGrid w:val="0"/>
        <w:ind w:left="539" w:right="452" w:hanging="539"/>
        <w:rPr>
          <w:rFonts w:ascii="Arial" w:hAnsi="Arial" w:cs="Arial"/>
          <w:b/>
          <w:spacing w:val="20"/>
          <w:szCs w:val="24"/>
        </w:rPr>
      </w:pPr>
      <w:proofErr w:type="gramStart"/>
      <w:r w:rsidRPr="003361FB">
        <w:rPr>
          <w:rFonts w:ascii="華康超明體" w:eastAsia="華康超明體" w:hAnsi="Arial" w:cs="Arial" w:hint="eastAsia"/>
          <w:szCs w:val="24"/>
        </w:rPr>
        <w:t>＊</w:t>
      </w:r>
      <w:proofErr w:type="gramEnd"/>
      <w:r w:rsidR="00C15D36" w:rsidRPr="00ED6054">
        <w:rPr>
          <w:rFonts w:ascii="華康超明體" w:eastAsia="華康超明體" w:hAnsi="新細明體" w:cs="Arial" w:hint="eastAsia"/>
          <w:sz w:val="22"/>
          <w:szCs w:val="22"/>
        </w:rPr>
        <w:t>開課日期：</w:t>
      </w:r>
      <w:r w:rsidR="00C15D36" w:rsidRPr="00113310">
        <w:rPr>
          <w:rFonts w:ascii="Arial" w:hAnsi="Arial" w:cs="Arial" w:hint="eastAsia"/>
          <w:b/>
          <w:spacing w:val="20"/>
          <w:sz w:val="26"/>
          <w:szCs w:val="26"/>
        </w:rPr>
        <w:t>10</w:t>
      </w:r>
      <w:r w:rsidR="00EC5976">
        <w:rPr>
          <w:rFonts w:ascii="Arial" w:hAnsi="Arial" w:cs="Arial" w:hint="eastAsia"/>
          <w:b/>
          <w:spacing w:val="20"/>
          <w:sz w:val="26"/>
          <w:szCs w:val="26"/>
        </w:rPr>
        <w:t>8</w:t>
      </w:r>
      <w:r w:rsidR="00C15D36" w:rsidRPr="00113310">
        <w:rPr>
          <w:rFonts w:ascii="Arial" w:hAnsi="Arial" w:cs="Arial" w:hint="eastAsia"/>
          <w:b/>
          <w:spacing w:val="20"/>
          <w:sz w:val="26"/>
          <w:szCs w:val="26"/>
        </w:rPr>
        <w:t>年</w:t>
      </w:r>
      <w:r w:rsidR="00EC5976">
        <w:rPr>
          <w:rFonts w:ascii="Arial" w:hAnsi="Arial" w:cs="Arial" w:hint="eastAsia"/>
          <w:b/>
          <w:spacing w:val="20"/>
          <w:sz w:val="26"/>
          <w:szCs w:val="26"/>
        </w:rPr>
        <w:t>8</w:t>
      </w:r>
      <w:r w:rsidR="00C15D36" w:rsidRPr="00113310">
        <w:rPr>
          <w:rFonts w:ascii="Arial" w:hAnsi="Arial" w:cs="Arial" w:hint="eastAsia"/>
          <w:b/>
          <w:spacing w:val="20"/>
          <w:sz w:val="26"/>
          <w:szCs w:val="26"/>
        </w:rPr>
        <w:t>月</w:t>
      </w:r>
      <w:r w:rsidR="00EC5976">
        <w:rPr>
          <w:rFonts w:ascii="Arial" w:hAnsi="Arial" w:cs="Arial" w:hint="eastAsia"/>
          <w:b/>
          <w:spacing w:val="20"/>
          <w:sz w:val="26"/>
          <w:szCs w:val="26"/>
        </w:rPr>
        <w:t>5</w:t>
      </w:r>
      <w:r w:rsidR="00C15D36" w:rsidRPr="00113310">
        <w:rPr>
          <w:rFonts w:ascii="Arial" w:hAnsi="Arial" w:cs="Arial" w:hint="eastAsia"/>
          <w:b/>
          <w:spacing w:val="20"/>
          <w:sz w:val="26"/>
          <w:szCs w:val="26"/>
        </w:rPr>
        <w:t>日</w:t>
      </w:r>
      <w:r w:rsidR="00EC5976">
        <w:rPr>
          <w:rFonts w:ascii="Arial" w:hAnsi="Arial" w:cs="Arial" w:hint="eastAsia"/>
          <w:b/>
          <w:spacing w:val="20"/>
          <w:sz w:val="26"/>
          <w:szCs w:val="26"/>
        </w:rPr>
        <w:t>、</w:t>
      </w:r>
      <w:r w:rsidR="00EC5976">
        <w:rPr>
          <w:rFonts w:ascii="Arial" w:hAnsi="Arial" w:cs="Arial" w:hint="eastAsia"/>
          <w:b/>
          <w:spacing w:val="20"/>
          <w:sz w:val="26"/>
          <w:szCs w:val="26"/>
        </w:rPr>
        <w:t>6</w:t>
      </w:r>
      <w:r w:rsidR="00EC5976" w:rsidRPr="00113310">
        <w:rPr>
          <w:rFonts w:ascii="Arial" w:hAnsi="Arial" w:cs="Arial" w:hint="eastAsia"/>
          <w:b/>
          <w:spacing w:val="20"/>
          <w:sz w:val="26"/>
          <w:szCs w:val="26"/>
        </w:rPr>
        <w:t>日</w:t>
      </w:r>
      <w:r w:rsidR="00EC5976">
        <w:rPr>
          <w:rFonts w:ascii="Arial" w:hAnsi="Arial" w:cs="Arial" w:hint="eastAsia"/>
          <w:b/>
          <w:spacing w:val="20"/>
          <w:sz w:val="26"/>
          <w:szCs w:val="26"/>
        </w:rPr>
        <w:t>、</w:t>
      </w:r>
      <w:r w:rsidR="00EC5976">
        <w:rPr>
          <w:rFonts w:ascii="Arial" w:hAnsi="Arial" w:cs="Arial" w:hint="eastAsia"/>
          <w:b/>
          <w:spacing w:val="20"/>
          <w:sz w:val="26"/>
          <w:szCs w:val="26"/>
        </w:rPr>
        <w:t>7</w:t>
      </w:r>
      <w:r w:rsidR="00EC5976" w:rsidRPr="00113310">
        <w:rPr>
          <w:rFonts w:ascii="Arial" w:hAnsi="Arial" w:cs="Arial" w:hint="eastAsia"/>
          <w:b/>
          <w:spacing w:val="20"/>
          <w:sz w:val="26"/>
          <w:szCs w:val="26"/>
        </w:rPr>
        <w:t>日</w:t>
      </w:r>
      <w:r w:rsidR="00C15D36" w:rsidRPr="00113310">
        <w:rPr>
          <w:rFonts w:ascii="Arial" w:hAnsi="Arial" w:cs="Arial"/>
          <w:b/>
          <w:spacing w:val="20"/>
          <w:sz w:val="26"/>
          <w:szCs w:val="26"/>
        </w:rPr>
        <w:t>(</w:t>
      </w:r>
      <w:r w:rsidR="00C15D36" w:rsidRPr="00113310">
        <w:rPr>
          <w:rFonts w:ascii="Arial" w:hAnsi="新細明體" w:cs="Arial"/>
          <w:b/>
          <w:spacing w:val="20"/>
          <w:sz w:val="26"/>
          <w:szCs w:val="26"/>
        </w:rPr>
        <w:t>週</w:t>
      </w:r>
      <w:r w:rsidR="007A7D14">
        <w:rPr>
          <w:rFonts w:ascii="Arial" w:hAnsi="新細明體" w:cs="Arial" w:hint="eastAsia"/>
          <w:b/>
          <w:spacing w:val="20"/>
          <w:sz w:val="26"/>
          <w:szCs w:val="26"/>
        </w:rPr>
        <w:t>一、</w:t>
      </w:r>
      <w:r w:rsidR="000B48AD">
        <w:rPr>
          <w:rFonts w:ascii="Arial" w:hAnsi="新細明體" w:cs="Arial" w:hint="eastAsia"/>
          <w:b/>
          <w:spacing w:val="20"/>
          <w:sz w:val="26"/>
          <w:szCs w:val="26"/>
        </w:rPr>
        <w:t>二、</w:t>
      </w:r>
      <w:r w:rsidR="00522271">
        <w:rPr>
          <w:rFonts w:ascii="Arial" w:hAnsi="新細明體" w:cs="Arial" w:hint="eastAsia"/>
          <w:b/>
          <w:spacing w:val="20"/>
          <w:sz w:val="26"/>
          <w:szCs w:val="26"/>
        </w:rPr>
        <w:t>三</w:t>
      </w:r>
      <w:r w:rsidR="00C15D36" w:rsidRPr="00113310">
        <w:rPr>
          <w:rFonts w:ascii="Arial" w:hAnsi="Arial" w:cs="Arial" w:hint="eastAsia"/>
          <w:b/>
          <w:spacing w:val="20"/>
          <w:sz w:val="26"/>
          <w:szCs w:val="26"/>
        </w:rPr>
        <w:t>)09:0</w:t>
      </w:r>
      <w:r w:rsidR="00C15D36" w:rsidRPr="00113310">
        <w:rPr>
          <w:rFonts w:ascii="Arial" w:hAnsi="Arial" w:cs="Arial"/>
          <w:b/>
          <w:spacing w:val="20"/>
          <w:sz w:val="26"/>
          <w:szCs w:val="26"/>
        </w:rPr>
        <w:t>0</w:t>
      </w:r>
      <w:r w:rsidR="00C15D36" w:rsidRPr="00113310">
        <w:rPr>
          <w:rFonts w:ascii="Arial" w:hAnsi="Arial" w:cs="Arial" w:hint="eastAsia"/>
          <w:b/>
          <w:spacing w:val="20"/>
          <w:sz w:val="26"/>
          <w:szCs w:val="26"/>
        </w:rPr>
        <w:t>~16:00</w:t>
      </w:r>
      <w:r w:rsidR="00C15D36">
        <w:rPr>
          <w:rFonts w:ascii="Arial" w:hAnsi="Arial" w:cs="Arial" w:hint="eastAsia"/>
          <w:b/>
          <w:spacing w:val="20"/>
          <w:sz w:val="26"/>
          <w:szCs w:val="26"/>
        </w:rPr>
        <w:t>共</w:t>
      </w:r>
      <w:r w:rsidR="000B48AD">
        <w:rPr>
          <w:rFonts w:ascii="Arial" w:hAnsi="Arial" w:cs="Arial" w:hint="eastAsia"/>
          <w:b/>
          <w:spacing w:val="20"/>
          <w:sz w:val="26"/>
          <w:szCs w:val="26"/>
        </w:rPr>
        <w:t>1</w:t>
      </w:r>
      <w:r w:rsidR="007A7D14">
        <w:rPr>
          <w:rFonts w:ascii="Arial" w:hAnsi="Arial" w:cs="Arial" w:hint="eastAsia"/>
          <w:b/>
          <w:spacing w:val="20"/>
          <w:sz w:val="26"/>
          <w:szCs w:val="26"/>
        </w:rPr>
        <w:t>8</w:t>
      </w:r>
      <w:r w:rsidR="00C15D36" w:rsidRPr="00113310">
        <w:rPr>
          <w:rFonts w:ascii="Arial" w:hAnsi="Arial" w:cs="Arial" w:hint="eastAsia"/>
          <w:b/>
          <w:spacing w:val="20"/>
          <w:sz w:val="26"/>
          <w:szCs w:val="26"/>
        </w:rPr>
        <w:t>小時</w:t>
      </w:r>
    </w:p>
    <w:p w:rsidR="00562EFE" w:rsidRPr="00954209" w:rsidRDefault="008D48CC" w:rsidP="00C15D36">
      <w:pPr>
        <w:rPr>
          <w:rFonts w:ascii="標楷體" w:eastAsia="標楷體" w:hAnsi="標楷體" w:cs="Arial"/>
          <w:b/>
          <w:spacing w:val="20"/>
          <w:sz w:val="22"/>
          <w:szCs w:val="22"/>
        </w:rPr>
      </w:pPr>
      <w:r>
        <w:rPr>
          <w:rFonts w:ascii="Arial" w:hAnsi="Arial" w:cs="Arial" w:hint="eastAsia"/>
          <w:b/>
          <w:spacing w:val="20"/>
          <w:sz w:val="22"/>
          <w:szCs w:val="22"/>
        </w:rPr>
        <w:t xml:space="preserve">         </w:t>
      </w:r>
    </w:p>
    <w:p w:rsidR="00CE6063" w:rsidRDefault="00EA269E" w:rsidP="00ED6054">
      <w:pPr>
        <w:snapToGrid w:val="0"/>
        <w:ind w:left="539" w:right="452" w:hanging="539"/>
        <w:rPr>
          <w:rFonts w:ascii="Arial" w:hAnsi="Arial" w:cs="Arial"/>
          <w:sz w:val="22"/>
          <w:szCs w:val="22"/>
        </w:rPr>
      </w:pPr>
      <w:proofErr w:type="gramStart"/>
      <w:r w:rsidRPr="00562EFE">
        <w:rPr>
          <w:rFonts w:ascii="華康超明體" w:eastAsia="華康超明體" w:hAnsi="Arial" w:cs="Arial" w:hint="eastAsia"/>
          <w:szCs w:val="24"/>
        </w:rPr>
        <w:t>＊</w:t>
      </w:r>
      <w:proofErr w:type="gramEnd"/>
      <w:r w:rsidR="00CE6063" w:rsidRPr="00562EFE">
        <w:rPr>
          <w:rFonts w:ascii="華康超明體" w:eastAsia="華康超明體" w:hAnsi="Arial" w:cs="Arial" w:hint="eastAsia"/>
          <w:szCs w:val="24"/>
        </w:rPr>
        <w:t>上課地點</w:t>
      </w:r>
      <w:r w:rsidR="00222DFF" w:rsidRPr="00562EFE">
        <w:rPr>
          <w:rFonts w:ascii="華康超明體" w:eastAsia="華康超明體" w:hAnsi="Arial" w:cs="Arial" w:hint="eastAsia"/>
          <w:szCs w:val="24"/>
        </w:rPr>
        <w:t>：</w:t>
      </w:r>
      <w:r w:rsidRPr="00562EFE">
        <w:rPr>
          <w:rFonts w:ascii="標楷體" w:eastAsia="標楷體" w:hAnsi="標楷體" w:cs="Arial" w:hint="eastAsia"/>
          <w:szCs w:val="24"/>
        </w:rPr>
        <w:t>台中世貿中心</w:t>
      </w:r>
      <w:r w:rsidR="008D48CC" w:rsidRPr="00562EFE">
        <w:rPr>
          <w:rFonts w:ascii="標楷體" w:eastAsia="標楷體" w:hAnsi="標楷體" w:hint="eastAsia"/>
          <w:szCs w:val="24"/>
        </w:rPr>
        <w:t>教室</w:t>
      </w:r>
      <w:r w:rsidR="00377835" w:rsidRPr="00562EFE">
        <w:rPr>
          <w:rFonts w:ascii="標楷體" w:eastAsia="標楷體" w:hAnsi="標楷體" w:cs="Arial" w:hint="eastAsia"/>
          <w:szCs w:val="24"/>
        </w:rPr>
        <w:t xml:space="preserve"> </w:t>
      </w:r>
      <w:r w:rsidR="00CE6063" w:rsidRPr="00562EFE">
        <w:rPr>
          <w:rFonts w:ascii="標楷體" w:eastAsia="標楷體" w:hAnsi="標楷體" w:cs="Arial"/>
          <w:szCs w:val="24"/>
        </w:rPr>
        <w:t>(台中市西屯區天保街60號)</w:t>
      </w:r>
    </w:p>
    <w:p w:rsidR="00A23BAC" w:rsidRPr="00ED6054" w:rsidRDefault="00A23BAC" w:rsidP="00ED6054">
      <w:pPr>
        <w:snapToGrid w:val="0"/>
        <w:ind w:left="539" w:right="452" w:hanging="539"/>
        <w:rPr>
          <w:rFonts w:ascii="Arial" w:hAnsi="Arial" w:cs="Arial"/>
          <w:b/>
          <w:sz w:val="22"/>
          <w:szCs w:val="22"/>
        </w:rPr>
      </w:pPr>
    </w:p>
    <w:p w:rsidR="007A7D14" w:rsidRDefault="00EA269E" w:rsidP="00C15D36">
      <w:pPr>
        <w:pStyle w:val="Default"/>
        <w:rPr>
          <w:rFonts w:ascii="標楷體" w:eastAsia="標楷體" w:hAnsi="標楷體"/>
          <w:color w:val="auto"/>
          <w:kern w:val="2"/>
        </w:rPr>
      </w:pPr>
      <w:proofErr w:type="gramStart"/>
      <w:r w:rsidRPr="00562EFE">
        <w:rPr>
          <w:rFonts w:ascii="華康超明體" w:eastAsia="華康超明體" w:hAnsi="Arial" w:cs="Arial" w:hint="eastAsia"/>
        </w:rPr>
        <w:t>＊</w:t>
      </w:r>
      <w:proofErr w:type="gramEnd"/>
      <w:r w:rsidR="00914B20" w:rsidRPr="00562EFE">
        <w:rPr>
          <w:rFonts w:ascii="華康超明體" w:eastAsia="華康超明體" w:hAnsi="Arial" w:cs="Arial" w:hint="eastAsia"/>
        </w:rPr>
        <w:t>適合對象</w:t>
      </w:r>
      <w:r w:rsidR="00222DFF" w:rsidRPr="00562EFE">
        <w:rPr>
          <w:rFonts w:ascii="華康超明體" w:eastAsia="華康超明體" w:hAnsi="新細明體" w:cs="Arial" w:hint="eastAsia"/>
        </w:rPr>
        <w:t>：</w:t>
      </w:r>
      <w:r w:rsidR="007A7D14" w:rsidRPr="00BE1FDE">
        <w:rPr>
          <w:rFonts w:ascii="標楷體" w:eastAsia="標楷體" w:hAnsi="標楷體" w:hint="eastAsia"/>
          <w:color w:val="auto"/>
          <w:kern w:val="2"/>
        </w:rPr>
        <w:t>機械</w:t>
      </w:r>
      <w:r w:rsidR="007A7D14">
        <w:rPr>
          <w:rFonts w:ascii="標楷體" w:eastAsia="標楷體" w:hAnsi="標楷體" w:hint="eastAsia"/>
          <w:color w:val="auto"/>
          <w:kern w:val="2"/>
        </w:rPr>
        <w:t>產</w:t>
      </w:r>
      <w:r w:rsidR="007A7D14" w:rsidRPr="00BE1FDE">
        <w:rPr>
          <w:rFonts w:ascii="標楷體" w:eastAsia="標楷體" w:hAnsi="標楷體" w:hint="eastAsia"/>
          <w:color w:val="auto"/>
          <w:kern w:val="2"/>
        </w:rPr>
        <w:t>業</w:t>
      </w:r>
      <w:r w:rsidR="007A7D14">
        <w:rPr>
          <w:rFonts w:ascii="標楷體" w:eastAsia="標楷體" w:hAnsi="標楷體" w:hint="eastAsia"/>
          <w:color w:val="auto"/>
          <w:kern w:val="2"/>
        </w:rPr>
        <w:t>大量製造業(汽機車</w:t>
      </w:r>
      <w:r w:rsidR="007A7D14" w:rsidRPr="00BE1FDE">
        <w:rPr>
          <w:rFonts w:ascii="標楷體" w:eastAsia="標楷體" w:hAnsi="標楷體" w:hint="eastAsia"/>
          <w:color w:val="auto"/>
          <w:kern w:val="2"/>
        </w:rPr>
        <w:t>、</w:t>
      </w:r>
      <w:r w:rsidR="007A7D14">
        <w:rPr>
          <w:rFonts w:ascii="標楷體" w:eastAsia="標楷體" w:hAnsi="標楷體" w:hint="eastAsia"/>
          <w:color w:val="auto"/>
          <w:kern w:val="2"/>
        </w:rPr>
        <w:t>自行車</w:t>
      </w:r>
      <w:r w:rsidR="00BE1FDE" w:rsidRPr="00BE1FDE">
        <w:rPr>
          <w:rFonts w:ascii="標楷體" w:eastAsia="標楷體" w:hAnsi="標楷體" w:hint="eastAsia"/>
          <w:color w:val="auto"/>
          <w:kern w:val="2"/>
        </w:rPr>
        <w:t>、</w:t>
      </w:r>
      <w:r w:rsidR="007A7D14">
        <w:rPr>
          <w:rFonts w:ascii="標楷體" w:eastAsia="標楷體" w:hAnsi="標楷體" w:hint="eastAsia"/>
          <w:color w:val="auto"/>
          <w:kern w:val="2"/>
        </w:rPr>
        <w:t>工具機、健身機具、沖壓模具、射出塑膠模具</w:t>
      </w:r>
      <w:r w:rsidR="00BE1FDE" w:rsidRPr="00BE1FDE">
        <w:rPr>
          <w:rFonts w:ascii="標楷體" w:eastAsia="標楷體" w:hAnsi="標楷體" w:hint="eastAsia"/>
          <w:color w:val="auto"/>
          <w:kern w:val="2"/>
        </w:rPr>
        <w:t>，</w:t>
      </w:r>
    </w:p>
    <w:p w:rsidR="00BE1FDE" w:rsidRDefault="007A7D14" w:rsidP="00C15D36">
      <w:pPr>
        <w:pStyle w:val="Default"/>
        <w:rPr>
          <w:rFonts w:ascii="標楷體" w:eastAsia="標楷體" w:hAnsi="標楷體"/>
          <w:color w:val="auto"/>
          <w:kern w:val="2"/>
        </w:rPr>
      </w:pPr>
      <w:r>
        <w:rPr>
          <w:rFonts w:ascii="標楷體" w:eastAsia="標楷體" w:hAnsi="標楷體" w:hint="eastAsia"/>
          <w:color w:val="auto"/>
          <w:kern w:val="2"/>
        </w:rPr>
        <w:t xml:space="preserve">            資訊類機械</w:t>
      </w:r>
      <w:r w:rsidR="00797296">
        <w:rPr>
          <w:rFonts w:ascii="標楷體" w:eastAsia="標楷體" w:hAnsi="標楷體" w:hint="eastAsia"/>
          <w:color w:val="auto"/>
          <w:kern w:val="2"/>
        </w:rPr>
        <w:t>件與塑膠件</w:t>
      </w:r>
      <w:r w:rsidR="00BE1FDE" w:rsidRPr="00BE1FDE">
        <w:rPr>
          <w:rFonts w:ascii="標楷體" w:eastAsia="標楷體" w:hAnsi="標楷體" w:hint="eastAsia"/>
          <w:color w:val="auto"/>
          <w:kern w:val="2"/>
        </w:rPr>
        <w:t>、</w:t>
      </w:r>
      <w:r w:rsidR="00797296">
        <w:rPr>
          <w:rFonts w:ascii="標楷體" w:eastAsia="標楷體" w:hAnsi="標楷體" w:hint="eastAsia"/>
          <w:color w:val="auto"/>
          <w:kern w:val="2"/>
        </w:rPr>
        <w:t>產品外銷國際、承製國際訂單)之設計、製造、檢測、業務工程</w:t>
      </w:r>
    </w:p>
    <w:p w:rsidR="00C15D36" w:rsidRPr="00BE1FDE" w:rsidRDefault="00BE1FDE" w:rsidP="00C15D36">
      <w:pPr>
        <w:pStyle w:val="Default"/>
        <w:rPr>
          <w:rFonts w:ascii="標楷體" w:eastAsia="標楷體" w:hAnsi="標楷體"/>
          <w:color w:val="auto"/>
          <w:kern w:val="2"/>
        </w:rPr>
      </w:pPr>
      <w:r>
        <w:rPr>
          <w:rFonts w:ascii="標楷體" w:eastAsia="標楷體" w:hAnsi="標楷體" w:hint="eastAsia"/>
          <w:color w:val="auto"/>
          <w:kern w:val="2"/>
        </w:rPr>
        <w:t xml:space="preserve">            </w:t>
      </w:r>
      <w:r w:rsidRPr="00BE1FDE">
        <w:rPr>
          <w:rFonts w:ascii="標楷體" w:eastAsia="標楷體" w:hAnsi="標楷體" w:hint="eastAsia"/>
          <w:color w:val="auto"/>
          <w:kern w:val="2"/>
        </w:rPr>
        <w:t>師。</w:t>
      </w:r>
    </w:p>
    <w:p w:rsidR="00ED6094" w:rsidRDefault="00ED6094" w:rsidP="00C15D36">
      <w:pPr>
        <w:pStyle w:val="Default"/>
        <w:rPr>
          <w:rFonts w:ascii="華康超明體" w:eastAsia="華康超明體" w:hAnsi="新細明體" w:cs="Arial"/>
          <w:sz w:val="22"/>
          <w:szCs w:val="22"/>
        </w:rPr>
      </w:pPr>
      <w:proofErr w:type="gramStart"/>
      <w:r w:rsidRPr="00562EFE">
        <w:rPr>
          <w:rFonts w:ascii="華康超明體" w:eastAsia="華康超明體" w:hAnsi="Arial" w:cs="Arial" w:hint="eastAsia"/>
        </w:rPr>
        <w:t>＊</w:t>
      </w:r>
      <w:proofErr w:type="gramEnd"/>
      <w:r w:rsidRPr="00A119E2">
        <w:rPr>
          <w:rFonts w:ascii="華康超明體" w:eastAsia="華康超明體" w:hAnsi="新細明體" w:cs="Arial" w:hint="eastAsia"/>
          <w:sz w:val="22"/>
          <w:szCs w:val="22"/>
        </w:rPr>
        <w:t>師資介紹</w:t>
      </w:r>
      <w:r w:rsidRPr="00562EFE">
        <w:rPr>
          <w:rFonts w:ascii="華康超明體" w:eastAsia="華康超明體" w:hAnsi="新細明體" w:cs="Arial" w:hint="eastAsia"/>
        </w:rPr>
        <w:t>：</w:t>
      </w:r>
      <w:r w:rsidR="000B48AD" w:rsidRPr="000B48AD">
        <w:rPr>
          <w:rFonts w:ascii="華康超明體" w:eastAsia="華康超明體" w:hAnsi="新細明體" w:cs="Arial" w:hint="eastAsia"/>
          <w:sz w:val="22"/>
          <w:szCs w:val="22"/>
        </w:rPr>
        <w:t>陳銘德</w:t>
      </w:r>
      <w:r w:rsidR="000B48AD">
        <w:rPr>
          <w:rFonts w:ascii="華康超明體" w:eastAsia="華康超明體" w:hAnsi="新細明體" w:cs="Arial" w:hint="eastAsia"/>
          <w:sz w:val="22"/>
          <w:szCs w:val="22"/>
        </w:rPr>
        <w:t xml:space="preserve"> 老</w:t>
      </w:r>
      <w:r w:rsidRPr="00ED6094">
        <w:rPr>
          <w:rFonts w:ascii="華康超明體" w:eastAsia="華康超明體" w:hAnsi="新細明體" w:cs="Arial" w:hint="eastAsia"/>
          <w:sz w:val="22"/>
          <w:szCs w:val="22"/>
        </w:rPr>
        <w:t>師</w:t>
      </w:r>
    </w:p>
    <w:p w:rsidR="000B48AD" w:rsidRPr="000B48AD" w:rsidRDefault="00ED6094" w:rsidP="000B48AD">
      <w:pPr>
        <w:tabs>
          <w:tab w:val="left" w:pos="720"/>
        </w:tabs>
        <w:snapToGrid w:val="0"/>
        <w:rPr>
          <w:rFonts w:ascii="標楷體" w:eastAsia="標楷體" w:hAnsi="標楷體"/>
          <w:szCs w:val="24"/>
        </w:rPr>
      </w:pPr>
      <w:r>
        <w:rPr>
          <w:rFonts w:ascii="華康超明體" w:eastAsia="華康超明體" w:hAnsi="新細明體" w:cs="Arial" w:hint="eastAsia"/>
          <w:sz w:val="22"/>
          <w:szCs w:val="22"/>
        </w:rPr>
        <w:t xml:space="preserve">             </w:t>
      </w:r>
      <w:r w:rsidR="000B48AD" w:rsidRPr="000B48AD">
        <w:rPr>
          <w:rFonts w:ascii="標楷體" w:eastAsia="標楷體" w:hAnsi="標楷體" w:hint="eastAsia"/>
          <w:szCs w:val="24"/>
        </w:rPr>
        <w:t>國立交通大學機</w:t>
      </w:r>
      <w:proofErr w:type="gramStart"/>
      <w:r w:rsidR="000B48AD" w:rsidRPr="000B48AD">
        <w:rPr>
          <w:rFonts w:ascii="標楷體" w:eastAsia="標楷體" w:hAnsi="標楷體" w:hint="eastAsia"/>
          <w:szCs w:val="24"/>
        </w:rPr>
        <w:t>研</w:t>
      </w:r>
      <w:proofErr w:type="gramEnd"/>
      <w:r w:rsidR="000B48AD" w:rsidRPr="000B48AD">
        <w:rPr>
          <w:rFonts w:ascii="標楷體" w:eastAsia="標楷體" w:hAnsi="標楷體" w:hint="eastAsia"/>
          <w:szCs w:val="24"/>
        </w:rPr>
        <w:t>所博士</w:t>
      </w:r>
    </w:p>
    <w:p w:rsidR="000B48AD" w:rsidRPr="000B48AD" w:rsidRDefault="000B48AD" w:rsidP="000B48AD">
      <w:pPr>
        <w:tabs>
          <w:tab w:val="left" w:pos="720"/>
        </w:tabs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Pr="000B48AD">
        <w:rPr>
          <w:rFonts w:ascii="標楷體" w:eastAsia="標楷體" w:hAnsi="標楷體" w:hint="eastAsia"/>
          <w:szCs w:val="24"/>
        </w:rPr>
        <w:t>工作經歷: 大同公司板橋</w:t>
      </w:r>
      <w:proofErr w:type="gramStart"/>
      <w:r w:rsidRPr="000B48AD">
        <w:rPr>
          <w:rFonts w:ascii="標楷體" w:eastAsia="標楷體" w:hAnsi="標楷體" w:hint="eastAsia"/>
          <w:szCs w:val="24"/>
        </w:rPr>
        <w:t>廠箱模</w:t>
      </w:r>
      <w:proofErr w:type="gramEnd"/>
      <w:r w:rsidRPr="000B48AD">
        <w:rPr>
          <w:rFonts w:ascii="標楷體" w:eastAsia="標楷體" w:hAnsi="標楷體" w:hint="eastAsia"/>
          <w:szCs w:val="24"/>
        </w:rPr>
        <w:t>中心</w:t>
      </w:r>
      <w:proofErr w:type="gramStart"/>
      <w:r w:rsidRPr="000B48AD">
        <w:rPr>
          <w:rFonts w:ascii="標楷體" w:eastAsia="標楷體" w:hAnsi="標楷體" w:hint="eastAsia"/>
          <w:szCs w:val="24"/>
        </w:rPr>
        <w:t>設計兼生管</w:t>
      </w:r>
      <w:proofErr w:type="gramEnd"/>
      <w:r w:rsidRPr="000B48AD">
        <w:rPr>
          <w:rFonts w:ascii="標楷體" w:eastAsia="標楷體" w:hAnsi="標楷體" w:hint="eastAsia"/>
          <w:szCs w:val="24"/>
        </w:rPr>
        <w:t>組長。</w:t>
      </w:r>
    </w:p>
    <w:p w:rsidR="000B48AD" w:rsidRDefault="000B48AD" w:rsidP="000B48AD">
      <w:pPr>
        <w:tabs>
          <w:tab w:val="left" w:pos="720"/>
        </w:tabs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Pr="000B48AD">
        <w:rPr>
          <w:rFonts w:ascii="標楷體" w:eastAsia="標楷體" w:hAnsi="標楷體" w:hint="eastAsia"/>
          <w:szCs w:val="24"/>
        </w:rPr>
        <w:t>裕隆工程中心製程規劃組副組長代行組長。</w:t>
      </w:r>
    </w:p>
    <w:p w:rsidR="00ED6094" w:rsidRPr="00FA26AD" w:rsidRDefault="000B48AD" w:rsidP="000B48AD">
      <w:pPr>
        <w:tabs>
          <w:tab w:val="left" w:pos="720"/>
        </w:tabs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="007A7324">
        <w:rPr>
          <w:rFonts w:ascii="標楷體" w:eastAsia="標楷體" w:hAnsi="標楷體" w:hint="eastAsia"/>
          <w:szCs w:val="24"/>
        </w:rPr>
        <w:t>前</w:t>
      </w:r>
      <w:r w:rsidRPr="000B48AD">
        <w:rPr>
          <w:rFonts w:ascii="標楷體" w:eastAsia="標楷體" w:hAnsi="標楷體" w:hint="eastAsia"/>
          <w:szCs w:val="24"/>
        </w:rPr>
        <w:t>國家中科院機械設計副研究員</w:t>
      </w:r>
      <w:bookmarkStart w:id="0" w:name="_GoBack"/>
      <w:bookmarkEnd w:id="0"/>
      <w:r w:rsidRPr="000B48AD">
        <w:rPr>
          <w:rFonts w:ascii="標楷體" w:eastAsia="標楷體" w:hAnsi="標楷體" w:hint="eastAsia"/>
          <w:szCs w:val="24"/>
        </w:rPr>
        <w:t>。</w:t>
      </w:r>
    </w:p>
    <w:p w:rsidR="00B42DBC" w:rsidRPr="00BE1FDE" w:rsidRDefault="00C119AF" w:rsidP="00B42DBC">
      <w:pPr>
        <w:snapToGrid w:val="0"/>
        <w:ind w:right="452"/>
      </w:pPr>
      <w:proofErr w:type="gramStart"/>
      <w:r w:rsidRPr="00ED6054">
        <w:rPr>
          <w:rFonts w:ascii="華康超明體" w:eastAsia="華康超明體" w:cs="Arial" w:hint="eastAsia"/>
        </w:rPr>
        <w:t>＊</w:t>
      </w:r>
      <w:proofErr w:type="gramEnd"/>
      <w:r w:rsidRPr="00ED6054">
        <w:rPr>
          <w:rFonts w:ascii="華康超明體" w:eastAsia="華康超明體" w:hAnsi="新細明體" w:cs="Arial" w:hint="eastAsia"/>
        </w:rPr>
        <w:t>課程收費：</w:t>
      </w:r>
      <w:r w:rsidR="00BE1FDE" w:rsidRPr="00BE1FDE">
        <w:rPr>
          <w:rFonts w:ascii="標楷體" w:eastAsia="標楷體" w:hAnsi="標楷體" w:hint="eastAsia"/>
          <w:szCs w:val="24"/>
        </w:rPr>
        <w:t>每人新台幣</w:t>
      </w:r>
      <w:r w:rsidR="00797296">
        <w:rPr>
          <w:rFonts w:ascii="標楷體" w:eastAsia="標楷體" w:hAnsi="標楷體" w:hint="eastAsia"/>
          <w:szCs w:val="24"/>
        </w:rPr>
        <w:t>7,000元整</w:t>
      </w:r>
    </w:p>
    <w:p w:rsidR="00B42DBC" w:rsidRPr="00BE1FDE" w:rsidRDefault="00B42DBC" w:rsidP="00B42DBC">
      <w:pPr>
        <w:snapToGrid w:val="0"/>
        <w:ind w:right="452"/>
        <w:rPr>
          <w:rStyle w:val="style7"/>
          <w:rFonts w:ascii="標楷體" w:eastAsia="標楷體" w:hAnsi="標楷體"/>
          <w:color w:val="FF0000"/>
          <w:szCs w:val="24"/>
        </w:rPr>
      </w:pPr>
      <w:r w:rsidRPr="00B42DBC">
        <w:rPr>
          <w:rStyle w:val="style7"/>
          <w:rFonts w:ascii="標楷體" w:eastAsia="標楷體" w:hAnsi="標楷體" w:hint="eastAsia"/>
          <w:color w:val="FF0000"/>
          <w:szCs w:val="24"/>
        </w:rPr>
        <w:t xml:space="preserve">            </w:t>
      </w:r>
    </w:p>
    <w:p w:rsidR="00C119AF" w:rsidRPr="001D7880" w:rsidRDefault="00C119AF" w:rsidP="00C119AF">
      <w:pPr>
        <w:snapToGrid w:val="0"/>
        <w:ind w:right="452"/>
        <w:rPr>
          <w:rFonts w:ascii="標楷體" w:eastAsia="標楷體" w:hAnsi="標楷體"/>
          <w:color w:val="FF0000"/>
          <w:sz w:val="22"/>
          <w:szCs w:val="22"/>
        </w:rPr>
      </w:pPr>
      <w:proofErr w:type="gramStart"/>
      <w:r w:rsidRPr="00ED6054">
        <w:rPr>
          <w:rFonts w:ascii="華康超明體" w:eastAsia="華康超明體" w:cs="Arial" w:hint="eastAsia"/>
        </w:rPr>
        <w:t>＊</w:t>
      </w:r>
      <w:proofErr w:type="gramEnd"/>
      <w:r w:rsidRPr="00562EFE">
        <w:rPr>
          <w:rFonts w:ascii="華康超明體" w:eastAsia="華康超明體" w:cs="Arial"/>
        </w:rPr>
        <w:t>繳費方式：</w:t>
      </w:r>
      <w:r w:rsidRPr="001D7880">
        <w:rPr>
          <w:rFonts w:ascii="標楷體" w:eastAsia="標楷體" w:hAnsi="標楷體" w:cs="Arial"/>
        </w:rPr>
        <w:t>(1)即期支票：抬頭：財團法人台中世界貿易中心</w:t>
      </w:r>
    </w:p>
    <w:p w:rsidR="00C119AF" w:rsidRPr="001D7880" w:rsidRDefault="00C119AF" w:rsidP="00C119AF">
      <w:pPr>
        <w:pStyle w:val="Web"/>
        <w:snapToGrid w:val="0"/>
        <w:spacing w:before="0" w:beforeAutospacing="0" w:after="0" w:afterAutospacing="0"/>
        <w:rPr>
          <w:rFonts w:ascii="標楷體" w:eastAsia="標楷體" w:hAnsi="標楷體" w:cs="Arial"/>
          <w:sz w:val="22"/>
          <w:szCs w:val="22"/>
        </w:rPr>
      </w:pPr>
      <w:r w:rsidRPr="001D7880">
        <w:rPr>
          <w:rFonts w:ascii="標楷體" w:eastAsia="標楷體" w:hAnsi="標楷體" w:cs="Arial"/>
          <w:sz w:val="22"/>
          <w:szCs w:val="22"/>
        </w:rPr>
        <w:t xml:space="preserve">             </w:t>
      </w:r>
      <w:r w:rsidRPr="001D7880">
        <w:rPr>
          <w:rFonts w:ascii="標楷體" w:eastAsia="標楷體" w:hAnsi="標楷體" w:cs="Arial" w:hint="eastAsia"/>
          <w:sz w:val="22"/>
          <w:szCs w:val="22"/>
        </w:rPr>
        <w:t xml:space="preserve">            </w:t>
      </w:r>
      <w:r w:rsidRPr="001D7880">
        <w:rPr>
          <w:rFonts w:ascii="標楷體" w:eastAsia="標楷體" w:hAnsi="標楷體" w:cs="Arial"/>
          <w:sz w:val="22"/>
          <w:szCs w:val="22"/>
        </w:rPr>
        <w:t xml:space="preserve"> (郵寄至：台中市40766西屯區天保街60號 人才培訓組) 。</w:t>
      </w:r>
      <w:r w:rsidRPr="001D7880">
        <w:rPr>
          <w:rFonts w:ascii="標楷體" w:eastAsia="標楷體" w:hAnsi="標楷體" w:cs="Arial"/>
          <w:sz w:val="22"/>
          <w:szCs w:val="22"/>
        </w:rPr>
        <w:br/>
        <w:t xml:space="preserve"> </w:t>
      </w:r>
      <w:r w:rsidRPr="001D7880">
        <w:rPr>
          <w:rFonts w:ascii="標楷體" w:eastAsia="標楷體" w:hAnsi="標楷體" w:cs="Arial" w:hint="eastAsia"/>
          <w:sz w:val="22"/>
          <w:szCs w:val="22"/>
        </w:rPr>
        <w:t xml:space="preserve">           </w:t>
      </w:r>
      <w:r w:rsidRPr="001D7880">
        <w:rPr>
          <w:rFonts w:ascii="標楷體" w:eastAsia="標楷體" w:hAnsi="標楷體" w:cs="Arial"/>
          <w:sz w:val="22"/>
          <w:szCs w:val="22"/>
        </w:rPr>
        <w:t xml:space="preserve"> (2)郵局劃撥：帳號21190461</w:t>
      </w:r>
      <w:proofErr w:type="gramStart"/>
      <w:r w:rsidRPr="001D7880">
        <w:rPr>
          <w:rFonts w:ascii="標楷體" w:eastAsia="標楷體" w:hAnsi="標楷體" w:cs="Arial"/>
          <w:sz w:val="22"/>
          <w:szCs w:val="22"/>
        </w:rPr>
        <w:t>（</w:t>
      </w:r>
      <w:proofErr w:type="gramEnd"/>
      <w:r w:rsidRPr="001D7880">
        <w:rPr>
          <w:rFonts w:ascii="標楷體" w:eastAsia="標楷體" w:hAnsi="標楷體" w:cs="Arial"/>
          <w:sz w:val="22"/>
          <w:szCs w:val="22"/>
        </w:rPr>
        <w:t>抬頭：財團法人台中世界貿易中心</w:t>
      </w:r>
      <w:proofErr w:type="gramStart"/>
      <w:r w:rsidRPr="001D7880">
        <w:rPr>
          <w:rFonts w:ascii="標楷體" w:eastAsia="標楷體" w:hAnsi="標楷體" w:cs="Arial"/>
          <w:sz w:val="22"/>
          <w:szCs w:val="22"/>
        </w:rPr>
        <w:t>）</w:t>
      </w:r>
      <w:proofErr w:type="gramEnd"/>
      <w:r w:rsidRPr="001D7880">
        <w:rPr>
          <w:rFonts w:ascii="標楷體" w:eastAsia="標楷體" w:hAnsi="標楷體" w:cs="Arial"/>
          <w:sz w:val="22"/>
          <w:szCs w:val="22"/>
        </w:rPr>
        <w:t xml:space="preserve">。 </w:t>
      </w:r>
    </w:p>
    <w:p w:rsidR="00C119AF" w:rsidRPr="001D7880" w:rsidRDefault="00C119AF" w:rsidP="00C119AF">
      <w:pPr>
        <w:widowControl/>
        <w:snapToGrid w:val="0"/>
        <w:rPr>
          <w:rFonts w:ascii="標楷體" w:eastAsia="標楷體" w:hAnsi="標楷體" w:cs="Arial"/>
          <w:kern w:val="0"/>
          <w:sz w:val="22"/>
          <w:szCs w:val="22"/>
        </w:rPr>
      </w:pPr>
      <w:r w:rsidRPr="001D7880">
        <w:rPr>
          <w:rFonts w:ascii="標楷體" w:eastAsia="標楷體" w:hAnsi="標楷體" w:cs="Arial" w:hint="eastAsia"/>
          <w:kern w:val="0"/>
          <w:sz w:val="22"/>
          <w:szCs w:val="22"/>
        </w:rPr>
        <w:t xml:space="preserve">           </w:t>
      </w:r>
      <w:r w:rsidRPr="001D7880">
        <w:rPr>
          <w:rFonts w:ascii="標楷體" w:eastAsia="標楷體" w:hAnsi="標楷體" w:cs="Arial"/>
          <w:kern w:val="0"/>
          <w:sz w:val="22"/>
          <w:szCs w:val="22"/>
        </w:rPr>
        <w:t xml:space="preserve">  (3)ATM轉帳：銀行代號：103 銀行：台灣新光商業銀行</w:t>
      </w:r>
      <w:r w:rsidRPr="001D7880">
        <w:rPr>
          <w:rFonts w:ascii="標楷體" w:eastAsia="標楷體" w:hAnsi="標楷體" w:cs="Arial" w:hint="eastAsia"/>
          <w:kern w:val="0"/>
          <w:sz w:val="22"/>
          <w:szCs w:val="22"/>
        </w:rPr>
        <w:t>-</w:t>
      </w:r>
      <w:r w:rsidRPr="001D7880">
        <w:rPr>
          <w:rFonts w:ascii="標楷體" w:eastAsia="標楷體" w:hAnsi="標楷體" w:cs="Arial"/>
          <w:kern w:val="0"/>
          <w:sz w:val="22"/>
          <w:szCs w:val="22"/>
        </w:rPr>
        <w:t>永安分行</w:t>
      </w:r>
      <w:r w:rsidRPr="001D7880">
        <w:rPr>
          <w:rFonts w:ascii="標楷體" w:eastAsia="標楷體" w:hAnsi="標楷體" w:cs="Arial" w:hint="eastAsia"/>
          <w:kern w:val="0"/>
          <w:sz w:val="22"/>
          <w:szCs w:val="22"/>
        </w:rPr>
        <w:t>,</w:t>
      </w:r>
      <w:r w:rsidRPr="001D7880">
        <w:rPr>
          <w:rFonts w:ascii="標楷體" w:eastAsia="標楷體" w:hAnsi="標楷體" w:cs="Arial"/>
          <w:kern w:val="0"/>
          <w:sz w:val="22"/>
          <w:szCs w:val="22"/>
        </w:rPr>
        <w:t>帳號：0949-10-000788-7</w:t>
      </w:r>
      <w:r w:rsidRPr="001D7880">
        <w:rPr>
          <w:rFonts w:ascii="標楷體" w:eastAsia="標楷體" w:hAnsi="標楷體" w:cs="Arial"/>
          <w:kern w:val="0"/>
          <w:sz w:val="22"/>
          <w:szCs w:val="22"/>
        </w:rPr>
        <w:br/>
      </w:r>
      <w:r w:rsidRPr="001D7880">
        <w:rPr>
          <w:rFonts w:ascii="標楷體" w:eastAsia="標楷體" w:hAnsi="標楷體" w:cs="Arial" w:hint="eastAsia"/>
          <w:kern w:val="0"/>
          <w:sz w:val="22"/>
          <w:szCs w:val="22"/>
        </w:rPr>
        <w:t xml:space="preserve">           </w:t>
      </w:r>
      <w:r w:rsidRPr="001D7880">
        <w:rPr>
          <w:rFonts w:ascii="標楷體" w:eastAsia="標楷體" w:hAnsi="標楷體" w:cs="Arial"/>
          <w:kern w:val="0"/>
          <w:sz w:val="22"/>
          <w:szCs w:val="22"/>
        </w:rPr>
        <w:t xml:space="preserve">  (4)現金：報名後至本中心地下室B1培訓組辦公室繳交</w:t>
      </w:r>
      <w:r w:rsidRPr="001D7880">
        <w:rPr>
          <w:rFonts w:ascii="標楷體" w:eastAsia="標楷體" w:hAnsi="標楷體" w:cs="Arial" w:hint="eastAsia"/>
          <w:kern w:val="0"/>
          <w:sz w:val="22"/>
          <w:szCs w:val="22"/>
        </w:rPr>
        <w:t>。</w:t>
      </w:r>
    </w:p>
    <w:p w:rsidR="00C119AF" w:rsidRDefault="00C119AF" w:rsidP="00C119AF">
      <w:pPr>
        <w:snapToGrid w:val="0"/>
        <w:rPr>
          <w:rFonts w:ascii="Arial" w:hAnsi="新細明體" w:cs="Arial"/>
          <w:kern w:val="0"/>
          <w:sz w:val="22"/>
          <w:szCs w:val="22"/>
        </w:rPr>
      </w:pPr>
      <w:r w:rsidRPr="001D7880">
        <w:rPr>
          <w:rFonts w:ascii="標楷體" w:eastAsia="標楷體" w:hAnsi="標楷體" w:cs="Arial"/>
          <w:kern w:val="0"/>
          <w:sz w:val="22"/>
          <w:szCs w:val="22"/>
        </w:rPr>
        <w:t xml:space="preserve">  ※以上(2)(3)項繳款後請來電告知或將</w:t>
      </w:r>
      <w:proofErr w:type="gramStart"/>
      <w:r w:rsidRPr="001D7880">
        <w:rPr>
          <w:rFonts w:ascii="標楷體" w:eastAsia="標楷體" w:hAnsi="標楷體" w:cs="Arial"/>
          <w:kern w:val="0"/>
          <w:sz w:val="22"/>
          <w:szCs w:val="22"/>
        </w:rPr>
        <w:t>收據聯寫上</w:t>
      </w:r>
      <w:proofErr w:type="gramEnd"/>
      <w:r w:rsidRPr="001D7880">
        <w:rPr>
          <w:rFonts w:ascii="標楷體" w:eastAsia="標楷體" w:hAnsi="標楷體" w:cs="Arial"/>
          <w:kern w:val="0"/>
          <w:sz w:val="22"/>
          <w:szCs w:val="22"/>
        </w:rPr>
        <w:t>「課程名稱、姓名」回傳，以利查核。</w:t>
      </w:r>
    </w:p>
    <w:p w:rsidR="00C119AF" w:rsidRDefault="00C119AF" w:rsidP="00C119AF">
      <w:pPr>
        <w:snapToGrid w:val="0"/>
        <w:ind w:right="454"/>
        <w:rPr>
          <w:rFonts w:ascii="Arial" w:hAnsi="Arial" w:cs="Arial"/>
          <w:sz w:val="22"/>
          <w:szCs w:val="22"/>
        </w:rPr>
      </w:pPr>
      <w:proofErr w:type="gramStart"/>
      <w:r w:rsidRPr="00ED6054">
        <w:rPr>
          <w:rFonts w:ascii="華康超明體" w:eastAsia="華康超明體" w:hAnsi="Arial" w:cs="Arial" w:hint="eastAsia"/>
          <w:sz w:val="22"/>
          <w:szCs w:val="22"/>
        </w:rPr>
        <w:t>＊</w:t>
      </w:r>
      <w:proofErr w:type="gramEnd"/>
      <w:r w:rsidRPr="00ED6054">
        <w:rPr>
          <w:rFonts w:ascii="華康超明體" w:eastAsia="華康超明體" w:hAnsi="新細明體" w:cs="Arial" w:hint="eastAsia"/>
          <w:b/>
          <w:sz w:val="22"/>
          <w:szCs w:val="22"/>
        </w:rPr>
        <w:t>諮詢專線</w:t>
      </w:r>
      <w:r w:rsidRPr="00ED6054">
        <w:rPr>
          <w:rFonts w:ascii="華康超明體" w:eastAsia="華康超明體" w:hAnsi="Arial" w:cs="Arial" w:hint="eastAsia"/>
          <w:b/>
          <w:sz w:val="22"/>
          <w:szCs w:val="22"/>
        </w:rPr>
        <w:t>:</w:t>
      </w:r>
      <w:r w:rsidRPr="001D7880">
        <w:rPr>
          <w:rFonts w:ascii="標楷體" w:eastAsia="標楷體" w:hAnsi="標楷體" w:cs="Arial" w:hint="eastAsia"/>
          <w:b/>
          <w:szCs w:val="24"/>
        </w:rPr>
        <w:t xml:space="preserve"> </w:t>
      </w:r>
      <w:r w:rsidRPr="001D7880">
        <w:rPr>
          <w:rFonts w:ascii="標楷體" w:eastAsia="標楷體" w:hAnsi="標楷體" w:cs="Arial"/>
          <w:szCs w:val="24"/>
        </w:rPr>
        <w:t>04-23582271 ext 105</w:t>
      </w:r>
      <w:r w:rsidRPr="001D7880">
        <w:rPr>
          <w:rFonts w:ascii="標楷體" w:eastAsia="標楷體" w:hAnsi="標楷體" w:cs="Arial" w:hint="eastAsia"/>
          <w:szCs w:val="24"/>
        </w:rPr>
        <w:t>6</w:t>
      </w:r>
      <w:smartTag w:uri="urn:schemas-microsoft-com:office:smarttags" w:element="PersonName">
        <w:smartTagPr>
          <w:attr w:name="ProductID" w:val="裴"/>
        </w:smartTagPr>
        <w:r w:rsidRPr="001D7880">
          <w:rPr>
            <w:rFonts w:ascii="標楷體" w:eastAsia="標楷體" w:hAnsi="標楷體" w:cs="Arial" w:hint="eastAsia"/>
            <w:szCs w:val="24"/>
          </w:rPr>
          <w:t>裴</w:t>
        </w:r>
      </w:smartTag>
      <w:r w:rsidRPr="001D7880">
        <w:rPr>
          <w:rFonts w:ascii="標楷體" w:eastAsia="標楷體" w:hAnsi="標楷體" w:cs="Arial"/>
          <w:szCs w:val="24"/>
        </w:rPr>
        <w:t>小姐  傳真至04-23589172</w:t>
      </w:r>
    </w:p>
    <w:p w:rsidR="00C119AF" w:rsidRPr="00222DFF" w:rsidRDefault="00C119AF" w:rsidP="00C119AF">
      <w:pPr>
        <w:tabs>
          <w:tab w:val="left" w:pos="5940"/>
        </w:tabs>
        <w:jc w:val="both"/>
        <w:rPr>
          <w:rFonts w:ascii="Arial" w:eastAsia="華康超明體" w:hAnsi="Arial" w:cs="Arial"/>
          <w:sz w:val="28"/>
        </w:rPr>
      </w:pPr>
      <w:r>
        <w:rPr>
          <w:rFonts w:ascii="標楷體" w:eastAsia="標楷體" w:hAnsi="標楷體" w:cs="Arial"/>
        </w:rPr>
        <w:t>------------</w:t>
      </w:r>
      <w:r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Pr="00222DFF">
        <w:rPr>
          <w:rFonts w:ascii="標楷體" w:eastAsia="標楷體" w:hAnsi="標楷體" w:cs="Arial"/>
        </w:rPr>
        <w:t>----------請沿虛線剪下</w:t>
      </w:r>
      <w:r>
        <w:rPr>
          <w:rFonts w:ascii="標楷體" w:eastAsia="標楷體" w:hAnsi="標楷體" w:cs="Arial"/>
        </w:rPr>
        <w:t>------------</w:t>
      </w:r>
      <w:r w:rsidRPr="00222DFF">
        <w:rPr>
          <w:rFonts w:ascii="標楷體" w:eastAsia="標楷體" w:hAnsi="標楷體" w:cs="Arial"/>
        </w:rPr>
        <w:t>---</w:t>
      </w:r>
      <w:r>
        <w:rPr>
          <w:rFonts w:ascii="標楷體" w:eastAsia="標楷體" w:hAnsi="標楷體" w:cs="Arial" w:hint="eastAsia"/>
        </w:rPr>
        <w:t>------------</w:t>
      </w:r>
      <w:r w:rsidRPr="00222DFF">
        <w:rPr>
          <w:rFonts w:ascii="標楷體" w:eastAsia="標楷體" w:hAnsi="標楷體" w:cs="Arial"/>
        </w:rPr>
        <w:t>----------</w:t>
      </w:r>
    </w:p>
    <w:p w:rsidR="00C119AF" w:rsidRDefault="00BE1FDE" w:rsidP="00C119AF">
      <w:pPr>
        <w:jc w:val="both"/>
        <w:rPr>
          <w:rFonts w:ascii="Arial" w:eastAsia="標楷體" w:hAnsi="Arial" w:cs="Arial"/>
          <w:szCs w:val="24"/>
        </w:rPr>
      </w:pPr>
      <w:r w:rsidRPr="00BE1FDE">
        <w:rPr>
          <w:rFonts w:ascii="標楷體" w:eastAsia="標楷體" w:hAnsi="標楷體" w:cs="Arial" w:hint="eastAsia"/>
          <w:color w:val="000000"/>
          <w:szCs w:val="24"/>
        </w:rPr>
        <w:t>幾何尺寸與公差</w:t>
      </w:r>
      <w:r w:rsidR="00C119AF" w:rsidRPr="00BE1FDE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C119AF">
        <w:rPr>
          <w:rFonts w:ascii="Arial" w:eastAsia="華康超明體" w:hAnsi="Arial" w:cs="Arial" w:hint="eastAsia"/>
          <w:szCs w:val="24"/>
        </w:rPr>
        <w:t xml:space="preserve"> </w:t>
      </w:r>
      <w:r w:rsidR="00C119AF" w:rsidRPr="00DC66BF">
        <w:rPr>
          <w:rFonts w:ascii="Arial" w:eastAsia="華康超明體" w:hAnsi="Arial" w:cs="Arial"/>
          <w:szCs w:val="24"/>
        </w:rPr>
        <w:t xml:space="preserve"> </w:t>
      </w:r>
      <w:r w:rsidR="001D7880">
        <w:rPr>
          <w:rFonts w:ascii="Arial" w:eastAsia="華康超明體" w:hAnsi="Arial" w:cs="Arial" w:hint="eastAsia"/>
          <w:szCs w:val="24"/>
        </w:rPr>
        <w:t xml:space="preserve">         </w:t>
      </w:r>
      <w:r w:rsidR="00C119AF" w:rsidRPr="001D7880">
        <w:rPr>
          <w:rFonts w:ascii="標楷體" w:eastAsia="標楷體" w:hAnsi="標楷體" w:cs="Arial"/>
          <w:b/>
          <w:szCs w:val="24"/>
        </w:rPr>
        <w:t>報名表</w:t>
      </w:r>
      <w:r w:rsidR="00C119AF" w:rsidRPr="00DC66BF">
        <w:rPr>
          <w:rFonts w:ascii="Arial" w:eastAsia="標楷體" w:hAnsi="Arial" w:cs="Arial"/>
          <w:b/>
          <w:szCs w:val="24"/>
        </w:rPr>
        <w:t xml:space="preserve">      </w:t>
      </w:r>
      <w:r w:rsidR="00562EFE">
        <w:rPr>
          <w:rFonts w:ascii="Arial" w:eastAsia="標楷體" w:hAnsi="Arial" w:cs="Arial"/>
          <w:szCs w:val="24"/>
        </w:rPr>
        <w:t xml:space="preserve">          </w:t>
      </w:r>
      <w:r w:rsidR="00C119AF" w:rsidRPr="00DC66BF">
        <w:rPr>
          <w:rFonts w:ascii="Arial" w:eastAsia="標楷體" w:hAnsi="Arial" w:cs="Arial"/>
          <w:szCs w:val="24"/>
        </w:rPr>
        <w:t xml:space="preserve">開立發票　</w:t>
      </w:r>
      <w:r w:rsidR="00C119AF" w:rsidRPr="00DC66BF">
        <w:rPr>
          <w:rFonts w:ascii="Arial" w:eastAsia="標楷體" w:hAnsi="Arial" w:cs="Arial"/>
          <w:szCs w:val="24"/>
        </w:rPr>
        <w:t>□</w:t>
      </w:r>
      <w:r w:rsidR="00C119AF" w:rsidRPr="00DC66BF">
        <w:rPr>
          <w:rFonts w:ascii="Arial" w:eastAsia="標楷體" w:hAnsi="Arial" w:cs="Arial"/>
          <w:szCs w:val="24"/>
        </w:rPr>
        <w:t xml:space="preserve">個人　</w:t>
      </w:r>
      <w:r w:rsidR="00C119AF" w:rsidRPr="00DC66BF">
        <w:rPr>
          <w:rFonts w:ascii="Arial" w:eastAsia="標楷體" w:hAnsi="Arial" w:cs="Arial"/>
          <w:szCs w:val="24"/>
        </w:rPr>
        <w:t>□</w:t>
      </w:r>
      <w:r w:rsidR="00C119AF" w:rsidRPr="00DC66BF">
        <w:rPr>
          <w:rFonts w:ascii="Arial" w:eastAsia="標楷體" w:hAnsi="Arial" w:cs="Arial"/>
          <w:szCs w:val="24"/>
        </w:rPr>
        <w:t>公司</w:t>
      </w:r>
    </w:p>
    <w:tbl>
      <w:tblPr>
        <w:tblW w:w="1006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25"/>
        <w:gridCol w:w="2400"/>
        <w:gridCol w:w="2160"/>
        <w:gridCol w:w="2880"/>
      </w:tblGrid>
      <w:tr w:rsidR="001D7880" w:rsidRPr="001D7880" w:rsidTr="00BE1FDE">
        <w:trPr>
          <w:trHeight w:val="428"/>
        </w:trPr>
        <w:tc>
          <w:tcPr>
            <w:tcW w:w="5025" w:type="dxa"/>
            <w:gridSpan w:val="2"/>
            <w:vAlign w:val="center"/>
          </w:tcPr>
          <w:p w:rsidR="001D7880" w:rsidRPr="001D7880" w:rsidRDefault="001D7880" w:rsidP="008145FD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7880">
              <w:rPr>
                <w:rFonts w:ascii="標楷體" w:eastAsia="標楷體" w:hAnsi="標楷體" w:cs="Arial"/>
                <w:color w:val="000000"/>
                <w:szCs w:val="24"/>
              </w:rPr>
              <w:t>公司名稱：</w:t>
            </w:r>
          </w:p>
        </w:tc>
        <w:tc>
          <w:tcPr>
            <w:tcW w:w="5040" w:type="dxa"/>
            <w:gridSpan w:val="2"/>
            <w:vAlign w:val="center"/>
          </w:tcPr>
          <w:p w:rsidR="001D7880" w:rsidRPr="001D7880" w:rsidRDefault="001D7880" w:rsidP="008145FD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7880">
              <w:rPr>
                <w:rFonts w:ascii="標楷體" w:eastAsia="標楷體" w:hAnsi="標楷體" w:cs="Arial"/>
                <w:color w:val="000000"/>
                <w:szCs w:val="24"/>
              </w:rPr>
              <w:t>統一編號：</w:t>
            </w:r>
          </w:p>
        </w:tc>
      </w:tr>
      <w:tr w:rsidR="001D7880" w:rsidRPr="001D7880" w:rsidTr="008145FD">
        <w:trPr>
          <w:trHeight w:val="542"/>
        </w:trPr>
        <w:tc>
          <w:tcPr>
            <w:tcW w:w="2625" w:type="dxa"/>
            <w:vAlign w:val="center"/>
          </w:tcPr>
          <w:p w:rsidR="001D7880" w:rsidRPr="001D7880" w:rsidRDefault="001D7880" w:rsidP="008145FD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7880">
              <w:rPr>
                <w:rFonts w:ascii="標楷體" w:eastAsia="標楷體" w:hAnsi="標楷體" w:cs="Arial"/>
                <w:color w:val="000000"/>
                <w:szCs w:val="24"/>
              </w:rPr>
              <w:t>電話(日)：</w:t>
            </w:r>
          </w:p>
        </w:tc>
        <w:tc>
          <w:tcPr>
            <w:tcW w:w="2400" w:type="dxa"/>
            <w:vAlign w:val="center"/>
          </w:tcPr>
          <w:p w:rsidR="001D7880" w:rsidRPr="001D7880" w:rsidRDefault="001D7880" w:rsidP="008145FD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7880">
              <w:rPr>
                <w:rFonts w:ascii="標楷體" w:eastAsia="標楷體" w:hAnsi="標楷體" w:cs="Arial"/>
                <w:color w:val="000000"/>
                <w:szCs w:val="24"/>
              </w:rPr>
              <w:t>傳真：</w:t>
            </w:r>
          </w:p>
        </w:tc>
        <w:tc>
          <w:tcPr>
            <w:tcW w:w="5040" w:type="dxa"/>
            <w:gridSpan w:val="2"/>
            <w:vAlign w:val="center"/>
          </w:tcPr>
          <w:p w:rsidR="001D7880" w:rsidRPr="001D7880" w:rsidRDefault="001D7880" w:rsidP="008145FD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7880">
              <w:rPr>
                <w:rFonts w:ascii="標楷體" w:eastAsia="標楷體" w:hAnsi="標楷體" w:cs="Arial"/>
                <w:color w:val="000000"/>
                <w:szCs w:val="24"/>
              </w:rPr>
              <w:t>聯絡地址：</w:t>
            </w:r>
          </w:p>
        </w:tc>
      </w:tr>
      <w:tr w:rsidR="001D7880" w:rsidRPr="001D7880" w:rsidTr="008145FD">
        <w:trPr>
          <w:trHeight w:val="561"/>
        </w:trPr>
        <w:tc>
          <w:tcPr>
            <w:tcW w:w="2625" w:type="dxa"/>
            <w:vAlign w:val="center"/>
          </w:tcPr>
          <w:p w:rsidR="001D7880" w:rsidRPr="001D7880" w:rsidRDefault="001D7880" w:rsidP="008145FD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7880">
              <w:rPr>
                <w:rFonts w:ascii="標楷體" w:eastAsia="標楷體" w:hAnsi="標楷體" w:cs="Arial"/>
                <w:color w:val="000000"/>
                <w:szCs w:val="24"/>
              </w:rPr>
              <w:t>姓名：</w:t>
            </w:r>
          </w:p>
        </w:tc>
        <w:tc>
          <w:tcPr>
            <w:tcW w:w="2400" w:type="dxa"/>
            <w:vAlign w:val="center"/>
          </w:tcPr>
          <w:p w:rsidR="001D7880" w:rsidRPr="001D7880" w:rsidRDefault="001D7880" w:rsidP="008145FD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7880">
              <w:rPr>
                <w:rFonts w:ascii="標楷體" w:eastAsia="標楷體" w:hAnsi="標楷體" w:cs="Arial"/>
                <w:color w:val="000000"/>
                <w:szCs w:val="24"/>
              </w:rPr>
              <w:t>職稱：</w:t>
            </w:r>
          </w:p>
        </w:tc>
        <w:tc>
          <w:tcPr>
            <w:tcW w:w="2160" w:type="dxa"/>
            <w:vAlign w:val="center"/>
          </w:tcPr>
          <w:p w:rsidR="001D7880" w:rsidRPr="001D7880" w:rsidRDefault="001D7880" w:rsidP="008145FD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7880">
              <w:rPr>
                <w:rFonts w:ascii="標楷體" w:eastAsia="標楷體" w:hAnsi="標楷體" w:cs="Arial"/>
                <w:color w:val="000000"/>
                <w:szCs w:val="24"/>
              </w:rPr>
              <w:t>最高學歷：</w:t>
            </w:r>
          </w:p>
        </w:tc>
        <w:tc>
          <w:tcPr>
            <w:tcW w:w="2880" w:type="dxa"/>
            <w:vAlign w:val="center"/>
          </w:tcPr>
          <w:p w:rsidR="001D7880" w:rsidRPr="001D7880" w:rsidRDefault="001D7880" w:rsidP="008145FD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7880">
              <w:rPr>
                <w:rFonts w:ascii="標楷體" w:eastAsia="標楷體" w:hAnsi="標楷體" w:cs="Arial"/>
                <w:color w:val="000000"/>
                <w:szCs w:val="24"/>
              </w:rPr>
              <w:t>手機：</w:t>
            </w:r>
          </w:p>
        </w:tc>
      </w:tr>
      <w:tr w:rsidR="001D7880" w:rsidRPr="001D7880" w:rsidTr="00ED6094">
        <w:trPr>
          <w:cantSplit/>
          <w:trHeight w:val="418"/>
        </w:trPr>
        <w:tc>
          <w:tcPr>
            <w:tcW w:w="10065" w:type="dxa"/>
            <w:gridSpan w:val="4"/>
            <w:vAlign w:val="center"/>
          </w:tcPr>
          <w:p w:rsidR="001D7880" w:rsidRPr="001D7880" w:rsidRDefault="001D7880" w:rsidP="008145FD">
            <w:pPr>
              <w:tabs>
                <w:tab w:val="left" w:pos="5940"/>
                <w:tab w:val="left" w:pos="6521"/>
              </w:tabs>
              <w:snapToGrid w:val="0"/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1D7880">
              <w:rPr>
                <w:rFonts w:ascii="標楷體" w:eastAsia="標楷體" w:hAnsi="標楷體" w:cs="Arial"/>
                <w:color w:val="000000"/>
                <w:szCs w:val="24"/>
              </w:rPr>
              <w:t>E-mail:</w:t>
            </w:r>
          </w:p>
        </w:tc>
      </w:tr>
    </w:tbl>
    <w:p w:rsidR="00C119AF" w:rsidRPr="004A3E60" w:rsidRDefault="00C119AF" w:rsidP="00C119AF">
      <w:pPr>
        <w:spacing w:line="0" w:lineRule="atLeast"/>
        <w:jc w:val="center"/>
        <w:rPr>
          <w:rFonts w:ascii="Arial" w:hAnsi="Arial" w:cs="Arial"/>
          <w:color w:val="000000"/>
          <w:szCs w:val="24"/>
        </w:rPr>
      </w:pPr>
      <w:r w:rsidRPr="004A3E60">
        <w:rPr>
          <w:rFonts w:ascii="Arial" w:eastAsia="標楷體" w:hAnsi="標楷體" w:cs="Arial"/>
          <w:color w:val="000000"/>
          <w:szCs w:val="24"/>
        </w:rPr>
        <w:t>財團法人台中世界貿易中心網站</w:t>
      </w:r>
      <w:r w:rsidRPr="004A3E60">
        <w:rPr>
          <w:rFonts w:ascii="Arial" w:eastAsia="標楷體" w:hAnsi="Arial" w:cs="Arial"/>
          <w:color w:val="000000"/>
          <w:szCs w:val="24"/>
        </w:rPr>
        <w:t xml:space="preserve">  </w:t>
      </w:r>
      <w:hyperlink r:id="rId9" w:history="1">
        <w:r w:rsidRPr="004A3E60">
          <w:rPr>
            <w:rStyle w:val="a4"/>
            <w:rFonts w:ascii="Arial" w:eastAsia="標楷體" w:hAnsi="Arial" w:cs="Arial"/>
            <w:color w:val="000000"/>
            <w:szCs w:val="24"/>
          </w:rPr>
          <w:t>http://www.wtctxg.org.tw</w:t>
        </w:r>
      </w:hyperlink>
      <w:r w:rsidRPr="004A3E60">
        <w:rPr>
          <w:rFonts w:ascii="Arial" w:eastAsia="標楷體" w:hAnsi="Arial" w:cs="Arial"/>
          <w:color w:val="000000"/>
          <w:szCs w:val="24"/>
        </w:rPr>
        <w:t>(</w:t>
      </w:r>
      <w:proofErr w:type="gramStart"/>
      <w:r w:rsidRPr="00E01B3D">
        <w:rPr>
          <w:rFonts w:ascii="Arial" w:eastAsia="標楷體" w:hAnsi="標楷體" w:cs="Arial"/>
          <w:b/>
          <w:color w:val="0000FF"/>
          <w:szCs w:val="24"/>
        </w:rPr>
        <w:t>開放線上報名</w:t>
      </w:r>
      <w:proofErr w:type="gramEnd"/>
      <w:r w:rsidRPr="004A3E60">
        <w:rPr>
          <w:rFonts w:ascii="Arial" w:eastAsia="標楷體" w:hAnsi="Arial" w:cs="Arial"/>
          <w:color w:val="000000"/>
          <w:szCs w:val="24"/>
        </w:rPr>
        <w:t>)</w:t>
      </w:r>
    </w:p>
    <w:sectPr w:rsidR="00C119AF" w:rsidRPr="004A3E60" w:rsidSect="00A119E2">
      <w:type w:val="continuous"/>
      <w:pgSz w:w="11906" w:h="16838" w:code="9"/>
      <w:pgMar w:top="454" w:right="352" w:bottom="323" w:left="902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C4F" w:rsidRDefault="00203C4F" w:rsidP="0089034C">
      <w:r>
        <w:separator/>
      </w:r>
    </w:p>
  </w:endnote>
  <w:endnote w:type="continuationSeparator" w:id="0">
    <w:p w:rsidR="00203C4F" w:rsidRDefault="00203C4F" w:rsidP="0089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n..">
    <w:altName w:val="華康儷楷書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C4F" w:rsidRDefault="00203C4F" w:rsidP="0089034C">
      <w:r>
        <w:separator/>
      </w:r>
    </w:p>
  </w:footnote>
  <w:footnote w:type="continuationSeparator" w:id="0">
    <w:p w:rsidR="00203C4F" w:rsidRDefault="00203C4F" w:rsidP="00890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2pt;height:12.75pt" o:bullet="t" fillcolor="window">
        <v:imagedata r:id="rId1" o:title="Red Swirl"/>
      </v:shape>
    </w:pict>
  </w:numPicBullet>
  <w:numPicBullet w:numPicBulletId="1">
    <w:pict>
      <v:shape id="_x0000_i1171" type="#_x0000_t75" style="width:656.25pt;height:221.25pt" o:bullet="t">
        <v:imagedata r:id="rId2" o:title="世貿logo"/>
      </v:shape>
    </w:pict>
  </w:numPicBullet>
  <w:abstractNum w:abstractNumId="0">
    <w:nsid w:val="007E12E3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2691817"/>
    <w:multiLevelType w:val="singleLevel"/>
    <w:tmpl w:val="AB8CA5DA"/>
    <w:lvl w:ilvl="0">
      <w:start w:val="1"/>
      <w:numFmt w:val="decimal"/>
      <w:lvlText w:val="(%1)"/>
      <w:lvlJc w:val="left"/>
      <w:pPr>
        <w:tabs>
          <w:tab w:val="num" w:pos="870"/>
        </w:tabs>
        <w:ind w:left="870" w:hanging="270"/>
      </w:pPr>
      <w:rPr>
        <w:rFonts w:hint="eastAsia"/>
      </w:rPr>
    </w:lvl>
  </w:abstractNum>
  <w:abstractNum w:abstractNumId="2">
    <w:nsid w:val="04E27B28"/>
    <w:multiLevelType w:val="hybridMultilevel"/>
    <w:tmpl w:val="9766ABB6"/>
    <w:lvl w:ilvl="0" w:tplc="78A84D5E">
      <w:start w:val="1"/>
      <w:numFmt w:val="taiwaneseCountingThousand"/>
      <w:lvlText w:val="%1、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921213"/>
    <w:multiLevelType w:val="hybridMultilevel"/>
    <w:tmpl w:val="DF08BFC0"/>
    <w:lvl w:ilvl="0" w:tplc="04090001">
      <w:start w:val="1"/>
      <w:numFmt w:val="bullet"/>
      <w:lvlText w:val=""/>
      <w:lvlJc w:val="left"/>
      <w:pPr>
        <w:tabs>
          <w:tab w:val="num" w:pos="572"/>
        </w:tabs>
        <w:ind w:left="5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2"/>
        </w:tabs>
        <w:ind w:left="10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2"/>
        </w:tabs>
        <w:ind w:left="15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2"/>
        </w:tabs>
        <w:ind w:left="20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2"/>
        </w:tabs>
        <w:ind w:left="24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2"/>
        </w:tabs>
        <w:ind w:left="29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2"/>
        </w:tabs>
        <w:ind w:left="34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2"/>
        </w:tabs>
        <w:ind w:left="39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2"/>
        </w:tabs>
        <w:ind w:left="4412" w:hanging="480"/>
      </w:pPr>
      <w:rPr>
        <w:rFonts w:ascii="Wingdings" w:hAnsi="Wingdings" w:hint="default"/>
      </w:rPr>
    </w:lvl>
  </w:abstractNum>
  <w:abstractNum w:abstractNumId="4">
    <w:nsid w:val="0A157A1B"/>
    <w:multiLevelType w:val="hybridMultilevel"/>
    <w:tmpl w:val="44E21752"/>
    <w:lvl w:ilvl="0" w:tplc="07688AF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976DD7"/>
    <w:multiLevelType w:val="hybridMultilevel"/>
    <w:tmpl w:val="63F41DF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5051BA7"/>
    <w:multiLevelType w:val="hybridMultilevel"/>
    <w:tmpl w:val="FEA6C916"/>
    <w:lvl w:ilvl="0" w:tplc="8EDCF1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B873B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1B024C3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22375394"/>
    <w:multiLevelType w:val="singleLevel"/>
    <w:tmpl w:val="14D212D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00"/>
      </w:pPr>
      <w:rPr>
        <w:rFonts w:hint="eastAsia"/>
      </w:rPr>
    </w:lvl>
  </w:abstractNum>
  <w:abstractNum w:abstractNumId="10">
    <w:nsid w:val="23C31C12"/>
    <w:multiLevelType w:val="singleLevel"/>
    <w:tmpl w:val="3AE282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ascii="全真中隸書" w:eastAsia="全真中隸書" w:hAnsi="Arial" w:hint="eastAsia"/>
        <w:sz w:val="30"/>
      </w:rPr>
    </w:lvl>
  </w:abstractNum>
  <w:abstractNum w:abstractNumId="11">
    <w:nsid w:val="23C328D1"/>
    <w:multiLevelType w:val="hybridMultilevel"/>
    <w:tmpl w:val="4A9CC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7866A91"/>
    <w:multiLevelType w:val="hybridMultilevel"/>
    <w:tmpl w:val="FDDA4BC6"/>
    <w:lvl w:ilvl="0" w:tplc="3E70BA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C045056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2E3847E9"/>
    <w:multiLevelType w:val="hybridMultilevel"/>
    <w:tmpl w:val="0EB696E2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0974B47"/>
    <w:multiLevelType w:val="singleLevel"/>
    <w:tmpl w:val="717AB15E"/>
    <w:lvl w:ilvl="0">
      <w:start w:val="1"/>
      <w:numFmt w:val="bullet"/>
      <w:lvlText w:val="＊"/>
      <w:lvlJc w:val="left"/>
      <w:pPr>
        <w:tabs>
          <w:tab w:val="num" w:pos="1200"/>
        </w:tabs>
        <w:ind w:left="1200" w:hanging="300"/>
      </w:pPr>
      <w:rPr>
        <w:rFonts w:ascii="全真隸書" w:hint="eastAsia"/>
      </w:rPr>
    </w:lvl>
  </w:abstractNum>
  <w:abstractNum w:abstractNumId="16">
    <w:nsid w:val="3414283F"/>
    <w:multiLevelType w:val="hybridMultilevel"/>
    <w:tmpl w:val="66E4D760"/>
    <w:lvl w:ilvl="0" w:tplc="67A0D918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35FF2CAE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383B76C1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3D1335BC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>
    <w:nsid w:val="41006F7F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>
    <w:nsid w:val="4D2F57DE"/>
    <w:multiLevelType w:val="singleLevel"/>
    <w:tmpl w:val="4BFC8D92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600"/>
      </w:pPr>
      <w:rPr>
        <w:rFonts w:hint="eastAsia"/>
      </w:rPr>
    </w:lvl>
  </w:abstractNum>
  <w:abstractNum w:abstractNumId="22">
    <w:nsid w:val="5A1A6ED3"/>
    <w:multiLevelType w:val="hybridMultilevel"/>
    <w:tmpl w:val="C25618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A8C751E"/>
    <w:multiLevelType w:val="hybridMultilevel"/>
    <w:tmpl w:val="5FFCDA68"/>
    <w:lvl w:ilvl="0" w:tplc="59D01C26">
      <w:start w:val="1"/>
      <w:numFmt w:val="japaneseCounting"/>
      <w:lvlText w:val="%1、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C02DB0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5">
    <w:nsid w:val="5C810C9C"/>
    <w:multiLevelType w:val="hybridMultilevel"/>
    <w:tmpl w:val="074ADB7C"/>
    <w:lvl w:ilvl="0" w:tplc="69B483A6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全真隸書" w:eastAsia="全真隸書" w:hAnsi="Arial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</w:abstractNum>
  <w:abstractNum w:abstractNumId="26">
    <w:nsid w:val="5CAB6782"/>
    <w:multiLevelType w:val="singleLevel"/>
    <w:tmpl w:val="412EF60A"/>
    <w:lvl w:ilvl="0">
      <w:start w:val="1"/>
      <w:numFmt w:val="bullet"/>
      <w:lvlText w:val="＊"/>
      <w:lvlJc w:val="left"/>
      <w:pPr>
        <w:tabs>
          <w:tab w:val="num" w:pos="1212"/>
        </w:tabs>
        <w:ind w:left="1212" w:hanging="312"/>
      </w:pPr>
      <w:rPr>
        <w:rFonts w:ascii="全真隸書" w:hint="eastAsia"/>
      </w:rPr>
    </w:lvl>
  </w:abstractNum>
  <w:abstractNum w:abstractNumId="27">
    <w:nsid w:val="616D4B34"/>
    <w:multiLevelType w:val="hybridMultilevel"/>
    <w:tmpl w:val="784EBC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390561E"/>
    <w:multiLevelType w:val="singleLevel"/>
    <w:tmpl w:val="F09E85BE"/>
    <w:lvl w:ilvl="0">
      <w:start w:val="1"/>
      <w:numFmt w:val="decimal"/>
      <w:lvlText w:val="(%1)"/>
      <w:lvlJc w:val="left"/>
      <w:pPr>
        <w:tabs>
          <w:tab w:val="num" w:pos="815"/>
        </w:tabs>
        <w:ind w:left="815" w:hanging="390"/>
      </w:pPr>
      <w:rPr>
        <w:rFonts w:hint="eastAsia"/>
      </w:rPr>
    </w:lvl>
  </w:abstractNum>
  <w:abstractNum w:abstractNumId="29">
    <w:nsid w:val="66A93DD5"/>
    <w:multiLevelType w:val="hybridMultilevel"/>
    <w:tmpl w:val="284AED12"/>
    <w:lvl w:ilvl="0" w:tplc="ACAE3498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0">
    <w:nsid w:val="66CB4B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1">
    <w:nsid w:val="69291C4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2">
    <w:nsid w:val="6BB7180D"/>
    <w:multiLevelType w:val="hybridMultilevel"/>
    <w:tmpl w:val="B38EE3AE"/>
    <w:lvl w:ilvl="0" w:tplc="7D68811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華康超明體" w:eastAsia="華康超明體" w:hAnsi="Times New Roman" w:cs="Arial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6BD478D6"/>
    <w:multiLevelType w:val="hybridMultilevel"/>
    <w:tmpl w:val="E8B289C6"/>
    <w:lvl w:ilvl="0" w:tplc="4CC0D4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3652B54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5">
    <w:nsid w:val="74C906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>
    <w:nsid w:val="77013513"/>
    <w:multiLevelType w:val="hybridMultilevel"/>
    <w:tmpl w:val="925C4450"/>
    <w:lvl w:ilvl="0" w:tplc="805E12AE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7776AB0"/>
    <w:multiLevelType w:val="hybridMultilevel"/>
    <w:tmpl w:val="63F0840A"/>
    <w:lvl w:ilvl="0" w:tplc="0C44FA3E">
      <w:start w:val="1"/>
      <w:numFmt w:val="bullet"/>
      <w:lvlText w:val=""/>
      <w:lvlPicBulletId w:val="1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BB2AE162" w:tentative="1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2" w:tplc="17DEFC5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3" w:tplc="AE72B88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CCCEA83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5" w:tplc="4CA2423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6" w:tplc="B914BD5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D01AF6F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FE0DB0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</w:abstractNum>
  <w:abstractNum w:abstractNumId="38">
    <w:nsid w:val="7B276640"/>
    <w:multiLevelType w:val="hybridMultilevel"/>
    <w:tmpl w:val="3BCE9C4A"/>
    <w:lvl w:ilvl="0" w:tplc="B0F2D7C4">
      <w:start w:val="1"/>
      <w:numFmt w:val="taiwaneseCountingThousand"/>
      <w:lvlText w:val="%1、"/>
      <w:lvlJc w:val="left"/>
      <w:pPr>
        <w:ind w:left="405" w:hanging="40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31"/>
  </w:num>
  <w:num w:numId="3">
    <w:abstractNumId w:val="7"/>
  </w:num>
  <w:num w:numId="4">
    <w:abstractNumId w:val="13"/>
  </w:num>
  <w:num w:numId="5">
    <w:abstractNumId w:val="20"/>
  </w:num>
  <w:num w:numId="6">
    <w:abstractNumId w:val="19"/>
  </w:num>
  <w:num w:numId="7">
    <w:abstractNumId w:val="8"/>
  </w:num>
  <w:num w:numId="8">
    <w:abstractNumId w:val="17"/>
  </w:num>
  <w:num w:numId="9">
    <w:abstractNumId w:val="24"/>
  </w:num>
  <w:num w:numId="10">
    <w:abstractNumId w:val="34"/>
  </w:num>
  <w:num w:numId="11">
    <w:abstractNumId w:val="0"/>
  </w:num>
  <w:num w:numId="12">
    <w:abstractNumId w:val="18"/>
  </w:num>
  <w:num w:numId="13">
    <w:abstractNumId w:val="9"/>
  </w:num>
  <w:num w:numId="14">
    <w:abstractNumId w:val="35"/>
  </w:num>
  <w:num w:numId="15">
    <w:abstractNumId w:val="28"/>
  </w:num>
  <w:num w:numId="16">
    <w:abstractNumId w:val="10"/>
  </w:num>
  <w:num w:numId="17">
    <w:abstractNumId w:val="1"/>
  </w:num>
  <w:num w:numId="18">
    <w:abstractNumId w:val="21"/>
  </w:num>
  <w:num w:numId="19">
    <w:abstractNumId w:val="26"/>
  </w:num>
  <w:num w:numId="20">
    <w:abstractNumId w:val="15"/>
  </w:num>
  <w:num w:numId="21">
    <w:abstractNumId w:val="2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6"/>
  </w:num>
  <w:num w:numId="25">
    <w:abstractNumId w:val="36"/>
  </w:num>
  <w:num w:numId="26">
    <w:abstractNumId w:val="4"/>
  </w:num>
  <w:num w:numId="27">
    <w:abstractNumId w:val="14"/>
  </w:num>
  <w:num w:numId="28">
    <w:abstractNumId w:val="33"/>
  </w:num>
  <w:num w:numId="29">
    <w:abstractNumId w:val="37"/>
  </w:num>
  <w:num w:numId="30">
    <w:abstractNumId w:val="27"/>
  </w:num>
  <w:num w:numId="31">
    <w:abstractNumId w:val="22"/>
  </w:num>
  <w:num w:numId="32">
    <w:abstractNumId w:val="3"/>
  </w:num>
  <w:num w:numId="33">
    <w:abstractNumId w:val="16"/>
  </w:num>
  <w:num w:numId="34">
    <w:abstractNumId w:val="32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38"/>
  </w:num>
  <w:num w:numId="38">
    <w:abstractNumId w:val="29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97964"/>
    <w:rsid w:val="00012F5B"/>
    <w:rsid w:val="00021321"/>
    <w:rsid w:val="000227B6"/>
    <w:rsid w:val="000431AC"/>
    <w:rsid w:val="00076404"/>
    <w:rsid w:val="00080A80"/>
    <w:rsid w:val="00087658"/>
    <w:rsid w:val="000914FC"/>
    <w:rsid w:val="0009179C"/>
    <w:rsid w:val="00097A1F"/>
    <w:rsid w:val="000B48AD"/>
    <w:rsid w:val="000B62F9"/>
    <w:rsid w:val="000C0659"/>
    <w:rsid w:val="000C7D25"/>
    <w:rsid w:val="000D2616"/>
    <w:rsid w:val="00106EE2"/>
    <w:rsid w:val="00116D52"/>
    <w:rsid w:val="00123310"/>
    <w:rsid w:val="00137B81"/>
    <w:rsid w:val="001551BB"/>
    <w:rsid w:val="001636B3"/>
    <w:rsid w:val="00175369"/>
    <w:rsid w:val="00185E11"/>
    <w:rsid w:val="001A166B"/>
    <w:rsid w:val="001B000B"/>
    <w:rsid w:val="001C0C76"/>
    <w:rsid w:val="001C16CB"/>
    <w:rsid w:val="001C301B"/>
    <w:rsid w:val="001D43D5"/>
    <w:rsid w:val="001D7880"/>
    <w:rsid w:val="001F0162"/>
    <w:rsid w:val="001F79E6"/>
    <w:rsid w:val="00203C4F"/>
    <w:rsid w:val="00210130"/>
    <w:rsid w:val="0021728C"/>
    <w:rsid w:val="00222DFF"/>
    <w:rsid w:val="00245724"/>
    <w:rsid w:val="00251846"/>
    <w:rsid w:val="0027494E"/>
    <w:rsid w:val="002757E9"/>
    <w:rsid w:val="00276AD2"/>
    <w:rsid w:val="00294B4D"/>
    <w:rsid w:val="00297964"/>
    <w:rsid w:val="002A5630"/>
    <w:rsid w:val="002B2BE0"/>
    <w:rsid w:val="002B78EF"/>
    <w:rsid w:val="002C0C89"/>
    <w:rsid w:val="002C595B"/>
    <w:rsid w:val="00313975"/>
    <w:rsid w:val="00315958"/>
    <w:rsid w:val="003361FB"/>
    <w:rsid w:val="003420CB"/>
    <w:rsid w:val="003722D7"/>
    <w:rsid w:val="00377835"/>
    <w:rsid w:val="00381BB0"/>
    <w:rsid w:val="003A4124"/>
    <w:rsid w:val="003A5689"/>
    <w:rsid w:val="003B43CB"/>
    <w:rsid w:val="003D0134"/>
    <w:rsid w:val="003F6EE9"/>
    <w:rsid w:val="003F7588"/>
    <w:rsid w:val="004403DD"/>
    <w:rsid w:val="00456A2B"/>
    <w:rsid w:val="00475F84"/>
    <w:rsid w:val="00496EC6"/>
    <w:rsid w:val="004A14B8"/>
    <w:rsid w:val="004A3E60"/>
    <w:rsid w:val="004B1C56"/>
    <w:rsid w:val="004C6A69"/>
    <w:rsid w:val="004E05E1"/>
    <w:rsid w:val="004E6836"/>
    <w:rsid w:val="004E6D2F"/>
    <w:rsid w:val="0051586C"/>
    <w:rsid w:val="00522271"/>
    <w:rsid w:val="00540AA3"/>
    <w:rsid w:val="00562EFE"/>
    <w:rsid w:val="00572F77"/>
    <w:rsid w:val="00577E01"/>
    <w:rsid w:val="005C58C3"/>
    <w:rsid w:val="005F2B19"/>
    <w:rsid w:val="006070D0"/>
    <w:rsid w:val="00624019"/>
    <w:rsid w:val="006242BC"/>
    <w:rsid w:val="00654211"/>
    <w:rsid w:val="00682626"/>
    <w:rsid w:val="00693CCB"/>
    <w:rsid w:val="006A6DB6"/>
    <w:rsid w:val="006B2674"/>
    <w:rsid w:val="006B34AE"/>
    <w:rsid w:val="006E0371"/>
    <w:rsid w:val="006F6D71"/>
    <w:rsid w:val="007001B5"/>
    <w:rsid w:val="00701E53"/>
    <w:rsid w:val="00703305"/>
    <w:rsid w:val="007262F3"/>
    <w:rsid w:val="00747BE7"/>
    <w:rsid w:val="00781172"/>
    <w:rsid w:val="0079159C"/>
    <w:rsid w:val="00797061"/>
    <w:rsid w:val="00797296"/>
    <w:rsid w:val="007A7324"/>
    <w:rsid w:val="007A75A0"/>
    <w:rsid w:val="007A7D14"/>
    <w:rsid w:val="007D3A98"/>
    <w:rsid w:val="007F4813"/>
    <w:rsid w:val="00803BCD"/>
    <w:rsid w:val="00865F52"/>
    <w:rsid w:val="0089034C"/>
    <w:rsid w:val="008A55E2"/>
    <w:rsid w:val="008D1F58"/>
    <w:rsid w:val="008D48CC"/>
    <w:rsid w:val="009040D1"/>
    <w:rsid w:val="009125C9"/>
    <w:rsid w:val="00914B20"/>
    <w:rsid w:val="00934BD3"/>
    <w:rsid w:val="00954209"/>
    <w:rsid w:val="009755FE"/>
    <w:rsid w:val="0097784C"/>
    <w:rsid w:val="00990655"/>
    <w:rsid w:val="009A1D13"/>
    <w:rsid w:val="009B487E"/>
    <w:rsid w:val="009C339F"/>
    <w:rsid w:val="00A0464C"/>
    <w:rsid w:val="00A119E2"/>
    <w:rsid w:val="00A20359"/>
    <w:rsid w:val="00A20E7E"/>
    <w:rsid w:val="00A23BAC"/>
    <w:rsid w:val="00A30071"/>
    <w:rsid w:val="00A307C8"/>
    <w:rsid w:val="00A44A7D"/>
    <w:rsid w:val="00A57D95"/>
    <w:rsid w:val="00A7384D"/>
    <w:rsid w:val="00A971BC"/>
    <w:rsid w:val="00AA1BA1"/>
    <w:rsid w:val="00AC6CC1"/>
    <w:rsid w:val="00AD006A"/>
    <w:rsid w:val="00AE0EA1"/>
    <w:rsid w:val="00AE39DE"/>
    <w:rsid w:val="00AE7367"/>
    <w:rsid w:val="00B148BB"/>
    <w:rsid w:val="00B2083D"/>
    <w:rsid w:val="00B2469A"/>
    <w:rsid w:val="00B318CC"/>
    <w:rsid w:val="00B407AF"/>
    <w:rsid w:val="00B41AF0"/>
    <w:rsid w:val="00B42DBC"/>
    <w:rsid w:val="00B56430"/>
    <w:rsid w:val="00B74119"/>
    <w:rsid w:val="00B841EC"/>
    <w:rsid w:val="00B84936"/>
    <w:rsid w:val="00BA1D09"/>
    <w:rsid w:val="00BA64F5"/>
    <w:rsid w:val="00BD11B9"/>
    <w:rsid w:val="00BD319C"/>
    <w:rsid w:val="00BE1FDE"/>
    <w:rsid w:val="00C05F93"/>
    <w:rsid w:val="00C119AF"/>
    <w:rsid w:val="00C15D36"/>
    <w:rsid w:val="00C1686A"/>
    <w:rsid w:val="00C2206A"/>
    <w:rsid w:val="00C32785"/>
    <w:rsid w:val="00C62B94"/>
    <w:rsid w:val="00C6431E"/>
    <w:rsid w:val="00C8591D"/>
    <w:rsid w:val="00C8623D"/>
    <w:rsid w:val="00CA6900"/>
    <w:rsid w:val="00CB0285"/>
    <w:rsid w:val="00CB3965"/>
    <w:rsid w:val="00CC2DBE"/>
    <w:rsid w:val="00CC3704"/>
    <w:rsid w:val="00CE3D8A"/>
    <w:rsid w:val="00CE6063"/>
    <w:rsid w:val="00CE655D"/>
    <w:rsid w:val="00D0445A"/>
    <w:rsid w:val="00D07791"/>
    <w:rsid w:val="00D21236"/>
    <w:rsid w:val="00D22D7A"/>
    <w:rsid w:val="00D43CAF"/>
    <w:rsid w:val="00D447C8"/>
    <w:rsid w:val="00D463DB"/>
    <w:rsid w:val="00D543CD"/>
    <w:rsid w:val="00D71FF7"/>
    <w:rsid w:val="00DC66BF"/>
    <w:rsid w:val="00DD493B"/>
    <w:rsid w:val="00DE0384"/>
    <w:rsid w:val="00DE42D1"/>
    <w:rsid w:val="00E01B3D"/>
    <w:rsid w:val="00E05A24"/>
    <w:rsid w:val="00E13DF9"/>
    <w:rsid w:val="00E14E3E"/>
    <w:rsid w:val="00E204EC"/>
    <w:rsid w:val="00E220B6"/>
    <w:rsid w:val="00E45901"/>
    <w:rsid w:val="00E63AD5"/>
    <w:rsid w:val="00E74B29"/>
    <w:rsid w:val="00E84834"/>
    <w:rsid w:val="00EA269E"/>
    <w:rsid w:val="00EA38E9"/>
    <w:rsid w:val="00EC5976"/>
    <w:rsid w:val="00ED085D"/>
    <w:rsid w:val="00ED6054"/>
    <w:rsid w:val="00ED6094"/>
    <w:rsid w:val="00F1326E"/>
    <w:rsid w:val="00F14D29"/>
    <w:rsid w:val="00F1701B"/>
    <w:rsid w:val="00F1774D"/>
    <w:rsid w:val="00F33632"/>
    <w:rsid w:val="00F37E49"/>
    <w:rsid w:val="00F51EAD"/>
    <w:rsid w:val="00FA6B43"/>
    <w:rsid w:val="00FA6EC5"/>
    <w:rsid w:val="00FB35C3"/>
    <w:rsid w:val="00FE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4B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A14B8"/>
    <w:pPr>
      <w:shd w:val="clear" w:color="auto" w:fill="000080"/>
    </w:pPr>
    <w:rPr>
      <w:rFonts w:ascii="Arial" w:hAnsi="Arial"/>
    </w:rPr>
  </w:style>
  <w:style w:type="character" w:styleId="a4">
    <w:name w:val="Hyperlink"/>
    <w:rsid w:val="00CC2DB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447C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21">
    <w:name w:val="style21"/>
    <w:rsid w:val="004C6A69"/>
    <w:rPr>
      <w:rFonts w:ascii="標楷體" w:eastAsia="標楷體" w:hAnsi="標楷體" w:hint="eastAsia"/>
      <w:sz w:val="36"/>
      <w:szCs w:val="36"/>
    </w:rPr>
  </w:style>
  <w:style w:type="character" w:styleId="a5">
    <w:name w:val="Strong"/>
    <w:uiPriority w:val="22"/>
    <w:qFormat/>
    <w:rsid w:val="004C6A69"/>
    <w:rPr>
      <w:b/>
      <w:bCs/>
    </w:rPr>
  </w:style>
  <w:style w:type="paragraph" w:customStyle="1" w:styleId="a6">
    <w:name w:val="字元 字元 字元"/>
    <w:basedOn w:val="a"/>
    <w:rsid w:val="00CC3704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11">
    <w:name w:val="style11"/>
    <w:rsid w:val="00797061"/>
    <w:rPr>
      <w:color w:val="0000FF"/>
    </w:rPr>
  </w:style>
  <w:style w:type="character" w:customStyle="1" w:styleId="text">
    <w:name w:val="text"/>
    <w:rsid w:val="009755FE"/>
  </w:style>
  <w:style w:type="paragraph" w:customStyle="1" w:styleId="1">
    <w:name w:val="清單段落1"/>
    <w:basedOn w:val="a"/>
    <w:rsid w:val="001C0C76"/>
    <w:pPr>
      <w:ind w:leftChars="200" w:left="480"/>
    </w:pPr>
    <w:rPr>
      <w:rFonts w:ascii="Calibri" w:hAnsi="Calibri"/>
      <w:szCs w:val="22"/>
    </w:rPr>
  </w:style>
  <w:style w:type="character" w:customStyle="1" w:styleId="st1">
    <w:name w:val="st1"/>
    <w:rsid w:val="00106EE2"/>
    <w:rPr>
      <w:rFonts w:cs="Times New Roman"/>
    </w:rPr>
  </w:style>
  <w:style w:type="character" w:customStyle="1" w:styleId="style7">
    <w:name w:val="style7"/>
    <w:basedOn w:val="a0"/>
    <w:rsid w:val="00865F52"/>
  </w:style>
  <w:style w:type="paragraph" w:styleId="a7">
    <w:name w:val="header"/>
    <w:basedOn w:val="a"/>
    <w:link w:val="a8"/>
    <w:rsid w:val="008903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89034C"/>
    <w:rPr>
      <w:kern w:val="2"/>
    </w:rPr>
  </w:style>
  <w:style w:type="paragraph" w:styleId="a9">
    <w:name w:val="footer"/>
    <w:basedOn w:val="a"/>
    <w:link w:val="aa"/>
    <w:rsid w:val="008903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89034C"/>
    <w:rPr>
      <w:kern w:val="2"/>
    </w:rPr>
  </w:style>
  <w:style w:type="paragraph" w:styleId="ab">
    <w:name w:val="Balloon Text"/>
    <w:basedOn w:val="a"/>
    <w:link w:val="ac"/>
    <w:rsid w:val="006B2674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6B2674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B41AF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155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tctxg.org.tw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>台中世貿中心</Company>
  <LinksUpToDate>false</LinksUpToDate>
  <CharactersWithSpaces>1216</CharactersWithSpaces>
  <SharedDoc>false</SharedDoc>
  <HLinks>
    <vt:vector size="6" baseType="variant">
      <vt:variant>
        <vt:i4>4325451</vt:i4>
      </vt:variant>
      <vt:variant>
        <vt:i4>0</vt:i4>
      </vt:variant>
      <vt:variant>
        <vt:i4>0</vt:i4>
      </vt:variant>
      <vt:variant>
        <vt:i4>5</vt:i4>
      </vt:variant>
      <vt:variant>
        <vt:lpwstr>http://www.wtctxg.org.tw/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人材培訓部</dc:creator>
  <cp:lastModifiedBy>jennifer</cp:lastModifiedBy>
  <cp:revision>2</cp:revision>
  <cp:lastPrinted>2016-03-18T05:46:00Z</cp:lastPrinted>
  <dcterms:created xsi:type="dcterms:W3CDTF">2019-01-31T08:48:00Z</dcterms:created>
  <dcterms:modified xsi:type="dcterms:W3CDTF">2019-01-31T08:48:00Z</dcterms:modified>
</cp:coreProperties>
</file>