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78" w:rsidRDefault="00D64478" w:rsidP="00736FD6">
      <w:pPr>
        <w:snapToGrid w:val="0"/>
        <w:jc w:val="center"/>
        <w:rPr>
          <w:rFonts w:ascii="Times New Roman" w:eastAsia="標楷體" w:hAnsi="標楷體" w:cs="Times New Roman"/>
          <w:b/>
          <w:sz w:val="28"/>
          <w:szCs w:val="28"/>
        </w:rPr>
      </w:pPr>
      <w:r w:rsidRPr="00FB0611">
        <w:rPr>
          <w:rFonts w:ascii="Times New Roman" w:eastAsia="標楷體" w:hAnsi="標楷體" w:cs="Times New Roman" w:hint="eastAsia"/>
          <w:b/>
          <w:sz w:val="28"/>
          <w:szCs w:val="28"/>
        </w:rPr>
        <w:t>台中市文山社區大學</w:t>
      </w:r>
      <w:r w:rsidRPr="00FB0611">
        <w:rPr>
          <w:rFonts w:ascii="Times New Roman" w:eastAsia="標楷體" w:hAnsi="Times New Roman" w:cs="Times New Roman"/>
          <w:b/>
          <w:sz w:val="28"/>
          <w:szCs w:val="28"/>
        </w:rPr>
        <w:t>~</w:t>
      </w:r>
      <w:r w:rsidRPr="00FB0611">
        <w:rPr>
          <w:rFonts w:ascii="Times New Roman" w:eastAsia="標楷體" w:hAnsi="標楷體" w:cs="Times New Roman" w:hint="eastAsia"/>
          <w:b/>
          <w:sz w:val="28"/>
          <w:szCs w:val="28"/>
        </w:rPr>
        <w:t>亨德學院課程</w:t>
      </w:r>
      <w:r w:rsidR="00D61087" w:rsidRPr="00A71BA2">
        <w:rPr>
          <w:rFonts w:ascii="Times New Roman" w:eastAsia="標楷體" w:hAnsi="標楷體" w:cs="Times New Roman" w:hint="eastAsia"/>
          <w:b/>
          <w:sz w:val="28"/>
          <w:szCs w:val="28"/>
        </w:rPr>
        <w:t>(1</w:t>
      </w:r>
      <w:r w:rsidR="001B346E" w:rsidRPr="00A71BA2">
        <w:rPr>
          <w:rFonts w:ascii="Times New Roman" w:eastAsia="標楷體" w:hAnsi="標楷體" w:cs="Times New Roman" w:hint="eastAsia"/>
          <w:b/>
          <w:sz w:val="28"/>
          <w:szCs w:val="28"/>
        </w:rPr>
        <w:t>1</w:t>
      </w:r>
      <w:r w:rsidR="00D61087" w:rsidRPr="00A71BA2">
        <w:rPr>
          <w:rFonts w:ascii="Times New Roman" w:eastAsia="標楷體" w:hAnsi="標楷體" w:cs="Times New Roman" w:hint="eastAsia"/>
          <w:b/>
          <w:sz w:val="28"/>
          <w:szCs w:val="28"/>
        </w:rPr>
        <w:t>0</w:t>
      </w:r>
      <w:r w:rsidR="00D61087" w:rsidRPr="00A71BA2">
        <w:rPr>
          <w:rFonts w:ascii="Times New Roman" w:eastAsia="標楷體" w:hAnsi="標楷體" w:cs="Times New Roman" w:hint="eastAsia"/>
          <w:b/>
          <w:sz w:val="28"/>
          <w:szCs w:val="28"/>
        </w:rPr>
        <w:t>年</w:t>
      </w:r>
      <w:r w:rsidR="001B346E" w:rsidRPr="00A71BA2">
        <w:rPr>
          <w:rFonts w:ascii="Times New Roman" w:eastAsia="標楷體" w:hAnsi="標楷體" w:cs="Times New Roman" w:hint="eastAsia"/>
          <w:b/>
          <w:sz w:val="28"/>
          <w:szCs w:val="28"/>
        </w:rPr>
        <w:t>春</w:t>
      </w:r>
      <w:r w:rsidR="00D61087" w:rsidRPr="00A71BA2">
        <w:rPr>
          <w:rFonts w:ascii="Times New Roman" w:eastAsia="標楷體" w:hAnsi="標楷體" w:cs="Times New Roman" w:hint="eastAsia"/>
          <w:b/>
          <w:sz w:val="28"/>
          <w:szCs w:val="28"/>
        </w:rPr>
        <w:t>季班</w:t>
      </w:r>
      <w:r w:rsidR="00D61087" w:rsidRPr="00A71BA2">
        <w:rPr>
          <w:rFonts w:ascii="Times New Roman" w:eastAsia="標楷體" w:hAnsi="標楷體" w:cs="Times New Roman" w:hint="eastAsia"/>
          <w:b/>
          <w:sz w:val="28"/>
          <w:szCs w:val="28"/>
        </w:rPr>
        <w:t>)</w:t>
      </w:r>
    </w:p>
    <w:tbl>
      <w:tblPr>
        <w:tblpPr w:leftFromText="180" w:rightFromText="180" w:vertAnchor="text" w:horzAnchor="margin" w:tblpY="850"/>
        <w:tblW w:w="106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7"/>
        <w:gridCol w:w="5482"/>
        <w:gridCol w:w="2268"/>
        <w:gridCol w:w="1559"/>
        <w:gridCol w:w="851"/>
      </w:tblGrid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FB0611">
              <w:rPr>
                <w:rFonts w:ascii="Times New Roman" w:eastAsia="標楷體" w:hAnsi="標楷體" w:cs="Times New Roman" w:hint="eastAsia"/>
                <w:color w:val="000000"/>
              </w:rPr>
              <w:t>序號</w:t>
            </w:r>
          </w:p>
        </w:tc>
        <w:tc>
          <w:tcPr>
            <w:tcW w:w="54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B0611">
              <w:rPr>
                <w:rFonts w:ascii="Times New Roman" w:eastAsia="標楷體" w:hAnsi="標楷體" w:cs="Times New Roman" w:hint="eastAsia"/>
                <w:color w:val="000000"/>
              </w:rPr>
              <w:t>課程</w:t>
            </w:r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FB0611">
              <w:rPr>
                <w:rFonts w:ascii="Times New Roman" w:eastAsia="標楷體" w:hAnsi="標楷體" w:cs="Times New Roman" w:hint="eastAsia"/>
                <w:color w:val="000000"/>
              </w:rPr>
              <w:t>星期</w:t>
            </w:r>
            <w:r w:rsidRPr="00FB061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FB0611">
              <w:rPr>
                <w:rFonts w:ascii="Times New Roman" w:eastAsia="標楷體" w:hAnsi="標楷體" w:cs="Times New Roman" w:hint="eastAsia"/>
                <w:color w:val="000000"/>
              </w:rPr>
              <w:t>節次</w:t>
            </w:r>
          </w:p>
        </w:tc>
        <w:tc>
          <w:tcPr>
            <w:tcW w:w="1559" w:type="dxa"/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大樓</w:t>
            </w:r>
          </w:p>
        </w:tc>
        <w:tc>
          <w:tcPr>
            <w:tcW w:w="851" w:type="dxa"/>
            <w:vAlign w:val="center"/>
          </w:tcPr>
          <w:p w:rsidR="00E86850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上課</w:t>
            </w:r>
          </w:p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教室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54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proofErr w:type="gramStart"/>
            <w:r w:rsidRPr="001B346E">
              <w:rPr>
                <w:rFonts w:ascii="標楷體" w:eastAsia="標楷體" w:hAnsi="標楷體" w:hint="eastAsia"/>
              </w:rPr>
              <w:t>儒</w:t>
            </w:r>
            <w:proofErr w:type="gramEnd"/>
            <w:r w:rsidRPr="001B346E">
              <w:rPr>
                <w:rFonts w:ascii="標楷體" w:eastAsia="標楷體" w:hAnsi="標楷體" w:hint="eastAsia"/>
              </w:rPr>
              <w:t>釋道與現代生活</w:t>
            </w:r>
            <w:hyperlink r:id="rId8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http://desc.ithu.tw/109/2/3003</w:t>
              </w:r>
            </w:hyperlink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 w:rsidRPr="00882D04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882D04">
              <w:rPr>
                <w:rFonts w:ascii="Times New Roman" w:eastAsia="標楷體" w:hAnsi="Times New Roman" w:cs="Times New Roman"/>
              </w:rPr>
              <w:t>/7-8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15:20-17:10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B27B6">
              <w:rPr>
                <w:rFonts w:ascii="Times New Roman" w:eastAsia="標楷體" w:hAnsi="Times New Roman" w:cs="Times New Roman" w:hint="eastAsia"/>
              </w:rPr>
              <w:t>創藝學院</w:t>
            </w:r>
            <w:proofErr w:type="gramEnd"/>
          </w:p>
        </w:tc>
        <w:tc>
          <w:tcPr>
            <w:tcW w:w="851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C</w:t>
            </w:r>
            <w:r>
              <w:rPr>
                <w:rFonts w:ascii="Times New Roman" w:eastAsia="標楷體" w:hAnsi="Times New Roman" w:cs="Times New Roman" w:hint="eastAsia"/>
              </w:rPr>
              <w:t>112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54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055953" w:rsidRDefault="00736FD6" w:rsidP="00736FD6">
            <w:pPr>
              <w:adjustRightInd w:val="0"/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故宮與明清史話</w:t>
            </w:r>
            <w:hyperlink r:id="rId9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http://desc.ithu.tw/109/2/3011</w:t>
              </w:r>
            </w:hyperlink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四</w:t>
            </w:r>
            <w:r w:rsidRPr="00882D04">
              <w:rPr>
                <w:rFonts w:ascii="Times New Roman" w:eastAsia="標楷體" w:hAnsi="Times New Roman" w:cs="Times New Roman"/>
              </w:rPr>
              <w:t>/3-4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10:20-12:10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人文大樓</w:t>
            </w:r>
          </w:p>
        </w:tc>
        <w:tc>
          <w:tcPr>
            <w:tcW w:w="851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H216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482" w:type="dxa"/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 w:rsidRPr="00882D04">
              <w:rPr>
                <w:rFonts w:ascii="Times New Roman" w:eastAsia="標楷體" w:hAnsi="標楷體" w:hint="eastAsia"/>
              </w:rPr>
              <w:t>古文字導讀</w:t>
            </w:r>
            <w:hyperlink r:id="rId10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http://desc.ithu.tw/109/2/3055</w:t>
              </w:r>
            </w:hyperlink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三</w:t>
            </w:r>
            <w:r w:rsidRPr="00882D04">
              <w:rPr>
                <w:rFonts w:ascii="Times New Roman" w:eastAsia="標楷體" w:hAnsi="Times New Roman" w:cs="Times New Roman"/>
              </w:rPr>
              <w:t>/6-8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14:10-1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人文大樓</w:t>
            </w:r>
          </w:p>
        </w:tc>
        <w:tc>
          <w:tcPr>
            <w:tcW w:w="851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H209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4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中西小說賞析</w:t>
            </w:r>
            <w:hyperlink r:id="rId11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http://desc.ithu.tw/109/2/3023</w:t>
              </w:r>
            </w:hyperlink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五</w:t>
            </w:r>
            <w:r w:rsidRPr="00882D04">
              <w:rPr>
                <w:rFonts w:ascii="Times New Roman" w:eastAsia="標楷體" w:hAnsi="Times New Roman" w:cs="Times New Roman"/>
              </w:rPr>
              <w:t>/6-7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14:10-16:10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DB27B6">
              <w:rPr>
                <w:rFonts w:ascii="Times New Roman" w:eastAsia="標楷體" w:hAnsi="Times New Roman" w:cs="Times New Roman" w:hint="eastAsia"/>
              </w:rPr>
              <w:t>創藝學院</w:t>
            </w:r>
            <w:proofErr w:type="gramEnd"/>
          </w:p>
        </w:tc>
        <w:tc>
          <w:tcPr>
            <w:tcW w:w="851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C214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C13904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音樂賞析</w:t>
            </w:r>
            <w:hyperlink r:id="rId12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http://desc.ithu.tw/109/2/3027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882D04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3-4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:20-1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社會科學院</w:t>
            </w:r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SS109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爵士樂賞析</w:t>
            </w:r>
            <w:r>
              <w:rPr>
                <w:rFonts w:ascii="標楷體" w:eastAsia="標楷體" w:hAnsi="標楷體" w:hint="eastAsia"/>
              </w:rPr>
              <w:t>（英語授課）</w:t>
            </w:r>
            <w:hyperlink r:id="rId13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http://desc.ithu.tw/109/2/3029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三</w:t>
            </w:r>
            <w:r w:rsidRPr="00882D04">
              <w:rPr>
                <w:rFonts w:ascii="Times New Roman" w:eastAsia="標楷體" w:hAnsi="Times New Roman" w:cs="Times New Roman"/>
              </w:rPr>
              <w:t>/10-11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18:20-20:10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社會科學院</w:t>
            </w:r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SS109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FB0611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敦煌藝術欣賞</w:t>
            </w:r>
            <w:hyperlink r:id="rId14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http://desc.ithu.tw/109/2/3042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A06911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6-7</w:t>
            </w:r>
            <w:proofErr w:type="gramStart"/>
            <w:r w:rsidRPr="00882D04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A71BA2">
              <w:rPr>
                <w:rFonts w:ascii="Times New Roman" w:eastAsia="標楷體" w:hAnsi="Times New Roman" w:cs="Times New Roman"/>
                <w:sz w:val="20"/>
                <w:szCs w:val="20"/>
              </w:rPr>
              <w:t>14:10-16:10</w:t>
            </w:r>
            <w:proofErr w:type="gramStart"/>
            <w:r w:rsidRPr="00882D04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人文暨科技館</w:t>
            </w:r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HT108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05595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5953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 w:rsidRPr="007E6D7E">
              <w:rPr>
                <w:rFonts w:ascii="Times New Roman" w:eastAsia="標楷體" w:hAnsi="標楷體" w:hint="eastAsia"/>
              </w:rPr>
              <w:t>室內設計與美學</w:t>
            </w:r>
            <w:hyperlink r:id="rId15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http://desc.ithu.tw/109/2/3043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二</w:t>
            </w:r>
            <w:r w:rsidRPr="00882D04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3-4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二教區管院</w:t>
            </w:r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M101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05595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5953">
              <w:rPr>
                <w:rFonts w:ascii="Times New Roman" w:eastAsia="標楷體" w:hAnsi="Times New Roman" w:cs="Times New Roman" w:hint="eastAsia"/>
              </w:rPr>
              <w:t>9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055953" w:rsidRDefault="00736FD6" w:rsidP="00736FD6">
            <w:pPr>
              <w:adjustRightInd w:val="0"/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台灣文學與台灣電影</w:t>
            </w:r>
            <w:hyperlink r:id="rId16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http://desc.ithu.tw/109/2/3048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二</w:t>
            </w:r>
            <w:r w:rsidRPr="00882D04">
              <w:rPr>
                <w:rFonts w:ascii="Times New Roman" w:eastAsia="標楷體" w:hAnsi="Times New Roman" w:cs="Times New Roman"/>
              </w:rPr>
              <w:t>/5-6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13:10-15:00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二教區管院</w:t>
            </w:r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M101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05595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adjustRightInd w:val="0"/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華語電影與國族認同</w:t>
            </w:r>
            <w:hyperlink r:id="rId17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http://desc.ithu.tw/109/2/3047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二</w:t>
            </w:r>
            <w:r w:rsidRPr="00882D04">
              <w:rPr>
                <w:rFonts w:ascii="Times New Roman" w:eastAsia="標楷體" w:hAnsi="Times New Roman" w:cs="Times New Roman"/>
              </w:rPr>
              <w:t>/7-8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15:20-17:10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二教區管院</w:t>
            </w:r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M101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736FD6" w:rsidRPr="0005595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</w:t>
            </w:r>
          </w:p>
        </w:tc>
        <w:tc>
          <w:tcPr>
            <w:tcW w:w="5482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adjustRightInd w:val="0"/>
              <w:snapToGrid w:val="0"/>
              <w:rPr>
                <w:rFonts w:ascii="Times New Roman" w:eastAsia="標楷體" w:hAnsi="標楷體"/>
              </w:rPr>
            </w:pPr>
            <w:r w:rsidRPr="00882D04">
              <w:rPr>
                <w:rFonts w:ascii="Times New Roman" w:eastAsia="標楷體" w:hAnsi="標楷體" w:hint="eastAsia"/>
              </w:rPr>
              <w:t>電影藝術</w:t>
            </w:r>
            <w:hyperlink r:id="rId18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http://desc.ithu.tw/109/2/3045</w:t>
              </w:r>
            </w:hyperlink>
          </w:p>
        </w:tc>
        <w:tc>
          <w:tcPr>
            <w:tcW w:w="2268" w:type="dxa"/>
            <w:shd w:val="clear" w:color="auto" w:fill="FFFFFF" w:themeFill="background1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二</w:t>
            </w:r>
            <w:r w:rsidRPr="00882D04">
              <w:rPr>
                <w:rFonts w:ascii="Times New Roman" w:eastAsia="標楷體" w:hAnsi="Times New Roman" w:cs="Times New Roman"/>
              </w:rPr>
              <w:t>/10-11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:20-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二教區管院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FFFFFF" w:themeFill="background1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M101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736FD6" w:rsidRPr="00BC634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12</w:t>
            </w:r>
          </w:p>
        </w:tc>
        <w:tc>
          <w:tcPr>
            <w:tcW w:w="54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 w:rsidRPr="00BC6343">
              <w:rPr>
                <w:rFonts w:ascii="Times New Roman" w:eastAsia="標楷體" w:hAnsi="標楷體"/>
              </w:rPr>
              <w:t>10</w:t>
            </w:r>
            <w:r>
              <w:rPr>
                <w:rFonts w:ascii="Times New Roman" w:eastAsia="標楷體" w:hAnsi="標楷體" w:hint="eastAsia"/>
              </w:rPr>
              <w:t>9</w:t>
            </w:r>
            <w:r w:rsidRPr="00BC6343">
              <w:rPr>
                <w:rFonts w:ascii="Times New Roman" w:eastAsia="標楷體" w:hAnsi="標楷體"/>
              </w:rPr>
              <w:t>-</w:t>
            </w:r>
            <w:r>
              <w:rPr>
                <w:rFonts w:ascii="Times New Roman" w:eastAsia="標楷體" w:hAnsi="標楷體" w:hint="eastAsia"/>
              </w:rPr>
              <w:t>2</w:t>
            </w:r>
            <w:r w:rsidRPr="00BC6343">
              <w:rPr>
                <w:rFonts w:ascii="Times New Roman" w:eastAsia="標楷體" w:hAnsi="標楷體"/>
              </w:rPr>
              <w:t>科學視野在科博館</w:t>
            </w:r>
            <w:hyperlink r:id="rId19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http://desc.ithu.tw/109/2/3087</w:t>
              </w:r>
            </w:hyperlink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五</w:t>
            </w:r>
            <w:r w:rsidRPr="00882D04">
              <w:rPr>
                <w:rFonts w:ascii="Times New Roman" w:eastAsia="標楷體" w:hAnsi="Times New Roman" w:cs="Times New Roman"/>
              </w:rPr>
              <w:t>/6-7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14:10-16:10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人文大樓</w:t>
            </w:r>
          </w:p>
        </w:tc>
        <w:tc>
          <w:tcPr>
            <w:tcW w:w="851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H306</w:t>
            </w:r>
          </w:p>
        </w:tc>
      </w:tr>
      <w:tr w:rsidR="00E86850" w:rsidRPr="00BC6343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</w:tcBorders>
            <w:vAlign w:val="center"/>
          </w:tcPr>
          <w:p w:rsidR="00736FD6" w:rsidRPr="0005595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595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5482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277312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 w:rsidRPr="007E6D7E">
              <w:rPr>
                <w:rFonts w:ascii="Times New Roman" w:eastAsia="標楷體" w:hAnsi="標楷體" w:hint="eastAsia"/>
              </w:rPr>
              <w:t>傳統醫學與身心對話</w:t>
            </w:r>
            <w:hyperlink r:id="rId20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http://desc.ithu.tw/109/2/3382</w:t>
              </w:r>
            </w:hyperlink>
          </w:p>
        </w:tc>
        <w:tc>
          <w:tcPr>
            <w:tcW w:w="226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四</w:t>
            </w:r>
            <w:r w:rsidRPr="00882D04">
              <w:rPr>
                <w:rFonts w:ascii="Times New Roman" w:eastAsia="標楷體" w:hAnsi="Times New Roman" w:cs="Times New Roman"/>
              </w:rPr>
              <w:t>/8-9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16:20-18:10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人文大樓</w:t>
            </w:r>
          </w:p>
        </w:tc>
        <w:tc>
          <w:tcPr>
            <w:tcW w:w="851" w:type="dxa"/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H305</w:t>
            </w:r>
          </w:p>
        </w:tc>
      </w:tr>
      <w:tr w:rsidR="00887D00" w:rsidRPr="00FB0611" w:rsidTr="009A17E6">
        <w:trPr>
          <w:trHeight w:val="397"/>
        </w:trPr>
        <w:tc>
          <w:tcPr>
            <w:tcW w:w="487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887D00" w:rsidRPr="00055953" w:rsidRDefault="00887D00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595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5482" w:type="dxa"/>
            <w:tcBorders>
              <w:bottom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D00" w:rsidRPr="00055953" w:rsidRDefault="00887D00" w:rsidP="00736FD6">
            <w:pPr>
              <w:snapToGrid w:val="0"/>
              <w:rPr>
                <w:rFonts w:ascii="Times New Roman" w:eastAsia="標楷體" w:hAnsi="標楷體"/>
              </w:rPr>
            </w:pPr>
            <w:r w:rsidRPr="00055953">
              <w:rPr>
                <w:rFonts w:ascii="Times New Roman" w:eastAsia="標楷體" w:hAnsi="標楷體" w:hint="eastAsia"/>
              </w:rPr>
              <w:t>藥物與健康科技</w:t>
            </w:r>
            <w:hyperlink r:id="rId21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http://desc.ithu.tw/109/2/3381</w:t>
              </w:r>
            </w:hyperlink>
          </w:p>
        </w:tc>
        <w:tc>
          <w:tcPr>
            <w:tcW w:w="2268" w:type="dxa"/>
            <w:tcBorders>
              <w:bottom w:val="single" w:sz="8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7D00" w:rsidRPr="00882D04" w:rsidRDefault="00887D00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五</w:t>
            </w:r>
            <w:r w:rsidRPr="00882D04">
              <w:rPr>
                <w:rFonts w:ascii="Times New Roman" w:eastAsia="標楷體" w:hAnsi="Times New Roman" w:cs="Times New Roman"/>
              </w:rPr>
              <w:t>/3-4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10:20-12:10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887D00" w:rsidRDefault="00887D00" w:rsidP="004B5910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</w:rPr>
            </w:pPr>
            <w:r w:rsidRPr="00043635">
              <w:rPr>
                <w:rFonts w:ascii="Times New Roman" w:eastAsia="標楷體" w:hAnsi="Times New Roman" w:cs="Times New Roman" w:hint="eastAsia"/>
              </w:rPr>
              <w:t>人文暨科技館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887D00" w:rsidRDefault="00887D00" w:rsidP="004B5910">
            <w:pPr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H104</w:t>
            </w:r>
            <w:r>
              <w:rPr>
                <w:rFonts w:ascii="Times New Roman" w:eastAsia="標楷體" w:hAnsi="Times New Roman" w:cs="Times New Roman" w:hint="eastAsia"/>
              </w:rPr>
              <w:t>改到</w:t>
            </w:r>
            <w:r w:rsidRPr="00043635">
              <w:rPr>
                <w:rFonts w:ascii="Times New Roman" w:eastAsia="標楷體" w:hAnsi="Times New Roman" w:cs="Times New Roman" w:hint="eastAsia"/>
                <w:color w:val="FF0000"/>
              </w:rPr>
              <w:t>HT007</w:t>
            </w:r>
          </w:p>
        </w:tc>
      </w:tr>
      <w:tr w:rsidR="00E86850" w:rsidRPr="00FB0611" w:rsidTr="00E86850">
        <w:trPr>
          <w:trHeight w:val="397"/>
        </w:trPr>
        <w:tc>
          <w:tcPr>
            <w:tcW w:w="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6FD6" w:rsidRPr="00055953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055953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5482" w:type="dxa"/>
            <w:tcBorders>
              <w:bottom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055953" w:rsidRDefault="00736FD6" w:rsidP="00736FD6">
            <w:pPr>
              <w:snapToGrid w:val="0"/>
              <w:rPr>
                <w:rFonts w:ascii="Times New Roman" w:eastAsia="標楷體" w:hAnsi="標楷體"/>
              </w:rPr>
            </w:pPr>
            <w:r w:rsidRPr="00055953">
              <w:rPr>
                <w:rFonts w:ascii="Times New Roman" w:eastAsia="標楷體" w:hAnsi="標楷體" w:hint="eastAsia"/>
              </w:rPr>
              <w:t>當代醫學暨健康管理</w:t>
            </w:r>
            <w:hyperlink r:id="rId22" w:history="1">
              <w:r w:rsidRPr="00981C0F">
                <w:rPr>
                  <w:color w:val="0000FF"/>
                  <w:sz w:val="23"/>
                  <w:szCs w:val="23"/>
                  <w:u w:val="single"/>
                </w:rPr>
                <w:t>http://desc.ithu.tw/109/2/3386</w:t>
              </w:r>
            </w:hyperlink>
          </w:p>
        </w:tc>
        <w:tc>
          <w:tcPr>
            <w:tcW w:w="2268" w:type="dxa"/>
            <w:tcBorders>
              <w:bottom w:val="single" w:sz="12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6FD6" w:rsidRPr="00882D04" w:rsidRDefault="00736FD6" w:rsidP="00736FD6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82D04">
              <w:rPr>
                <w:rFonts w:ascii="Times New Roman" w:eastAsia="標楷體" w:hAnsi="Times New Roman" w:cs="Times New Roman"/>
              </w:rPr>
              <w:t>三</w:t>
            </w:r>
            <w:r w:rsidRPr="00882D04">
              <w:rPr>
                <w:rFonts w:ascii="Times New Roman" w:eastAsia="標楷體" w:hAnsi="Times New Roman" w:cs="Times New Roman"/>
              </w:rPr>
              <w:t>/7-8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（</w:t>
            </w:r>
            <w:proofErr w:type="gramEnd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15:20-17:10</w:t>
            </w:r>
            <w:proofErr w:type="gramStart"/>
            <w:r w:rsidRPr="00882D04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B27B6">
              <w:rPr>
                <w:rFonts w:ascii="Times New Roman" w:eastAsia="標楷體" w:hAnsi="Times New Roman" w:cs="Times New Roman" w:hint="eastAsia"/>
              </w:rPr>
              <w:t>人文大樓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736FD6" w:rsidRDefault="00736FD6" w:rsidP="00736FD6">
            <w:pPr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H306</w:t>
            </w:r>
          </w:p>
        </w:tc>
      </w:tr>
    </w:tbl>
    <w:p w:rsidR="00736FD6" w:rsidRPr="00FB0611" w:rsidRDefault="00736FD6" w:rsidP="00736FD6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z w:val="28"/>
          <w:szCs w:val="28"/>
        </w:rPr>
        <w:t>上課教室一覽表</w:t>
      </w:r>
    </w:p>
    <w:p w:rsidR="00E54779" w:rsidRDefault="00E54779" w:rsidP="00887D00">
      <w:pPr>
        <w:tabs>
          <w:tab w:val="left" w:pos="0"/>
        </w:tabs>
        <w:adjustRightInd w:val="0"/>
        <w:snapToGrid w:val="0"/>
        <w:spacing w:beforeLines="50"/>
        <w:jc w:val="both"/>
        <w:rPr>
          <w:rFonts w:ascii="Times New Roman" w:eastAsia="標楷體" w:hAnsi="標楷體" w:cs="Times New Roman"/>
        </w:rPr>
      </w:pPr>
    </w:p>
    <w:p w:rsidR="00E86850" w:rsidRDefault="00E86850" w:rsidP="00887D00">
      <w:pPr>
        <w:tabs>
          <w:tab w:val="left" w:pos="0"/>
        </w:tabs>
        <w:adjustRightInd w:val="0"/>
        <w:snapToGrid w:val="0"/>
        <w:spacing w:beforeLines="50"/>
        <w:jc w:val="both"/>
        <w:rPr>
          <w:rFonts w:ascii="標楷體" w:eastAsia="標楷體" w:hAnsi="標楷體" w:cs="Times New Roman"/>
        </w:rPr>
      </w:pPr>
    </w:p>
    <w:p w:rsidR="00E86850" w:rsidRPr="00736FD6" w:rsidRDefault="00E86850" w:rsidP="00887D00">
      <w:pPr>
        <w:tabs>
          <w:tab w:val="left" w:pos="0"/>
        </w:tabs>
        <w:adjustRightInd w:val="0"/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736FD6">
        <w:rPr>
          <w:rFonts w:ascii="標楷體" w:eastAsia="標楷體" w:hAnsi="標楷體" w:cs="Times New Roman" w:hint="eastAsia"/>
        </w:rPr>
        <w:t>說明</w:t>
      </w:r>
      <w:r w:rsidRPr="00736FD6">
        <w:rPr>
          <w:rFonts w:ascii="標楷體" w:eastAsia="標楷體" w:hAnsi="標楷體" w:cs="Times New Roman"/>
        </w:rPr>
        <w:t xml:space="preserve">: </w:t>
      </w:r>
    </w:p>
    <w:p w:rsidR="00165255" w:rsidRPr="00736FD6" w:rsidRDefault="00E86850" w:rsidP="00EF0989">
      <w:pPr>
        <w:tabs>
          <w:tab w:val="left" w:pos="0"/>
        </w:tabs>
        <w:adjustRightInd w:val="0"/>
        <w:snapToGrid w:val="0"/>
        <w:spacing w:beforeLines="50"/>
        <w:jc w:val="both"/>
        <w:rPr>
          <w:rFonts w:ascii="標楷體" w:eastAsia="標楷體" w:hAnsi="標楷體"/>
        </w:rPr>
      </w:pPr>
      <w:r w:rsidRPr="00736FD6">
        <w:rPr>
          <w:rFonts w:ascii="標楷體" w:eastAsia="標楷體" w:hAnsi="標楷體" w:cs="Times New Roman" w:hint="eastAsia"/>
        </w:rPr>
        <w:t>上課期間為</w:t>
      </w:r>
      <w:r w:rsidRPr="00736FD6">
        <w:rPr>
          <w:rFonts w:ascii="標楷體" w:eastAsia="標楷體" w:hAnsi="標楷體" w:cs="Times New Roman" w:hint="eastAsia"/>
          <w:color w:val="0033CC"/>
          <w:u w:val="single"/>
        </w:rPr>
        <w:t>110年2月22日</w:t>
      </w:r>
      <w:r w:rsidRPr="00736FD6">
        <w:rPr>
          <w:rFonts w:ascii="標楷體" w:eastAsia="標楷體" w:hAnsi="標楷體" w:cs="Times New Roman"/>
          <w:color w:val="0033CC"/>
          <w:u w:val="single"/>
        </w:rPr>
        <w:t>-</w:t>
      </w:r>
      <w:r w:rsidRPr="00736FD6">
        <w:rPr>
          <w:rFonts w:ascii="標楷體" w:eastAsia="標楷體" w:hAnsi="標楷體" w:cs="Times New Roman" w:hint="eastAsia"/>
          <w:color w:val="0033CC"/>
          <w:u w:val="single"/>
        </w:rPr>
        <w:t>110年6月26日</w:t>
      </w:r>
      <w:r w:rsidRPr="00736FD6">
        <w:rPr>
          <w:rFonts w:ascii="標楷體" w:eastAsia="標楷體" w:hAnsi="標楷體" w:cs="Times New Roman" w:hint="eastAsia"/>
        </w:rPr>
        <w:t>。</w:t>
      </w:r>
      <w:r w:rsidRPr="00736FD6">
        <w:rPr>
          <w:rFonts w:ascii="標楷體" w:eastAsia="標楷體" w:hAnsi="標楷體" w:hint="eastAsia"/>
        </w:rPr>
        <w:t>教室會隨實際選課人數</w:t>
      </w:r>
      <w:r>
        <w:rPr>
          <w:rFonts w:ascii="標楷體" w:eastAsia="標楷體" w:hAnsi="標楷體" w:hint="eastAsia"/>
        </w:rPr>
        <w:t>由</w:t>
      </w:r>
      <w:r w:rsidRPr="00736FD6">
        <w:rPr>
          <w:rFonts w:ascii="標楷體" w:eastAsia="標楷體" w:hAnsi="標楷體" w:hint="eastAsia"/>
        </w:rPr>
        <w:t>學校</w:t>
      </w:r>
      <w:proofErr w:type="gramStart"/>
      <w:r w:rsidRPr="00736FD6">
        <w:rPr>
          <w:rFonts w:ascii="標楷體" w:eastAsia="標楷體" w:hAnsi="標楷體" w:hint="eastAsia"/>
        </w:rPr>
        <w:t>註課組</w:t>
      </w:r>
      <w:proofErr w:type="gramEnd"/>
      <w:r w:rsidRPr="00736FD6">
        <w:rPr>
          <w:rFonts w:ascii="標楷體" w:eastAsia="標楷體" w:hAnsi="標楷體" w:hint="eastAsia"/>
        </w:rPr>
        <w:t>做調整，因此請提醒學員上課</w:t>
      </w:r>
      <w:proofErr w:type="gramStart"/>
      <w:r w:rsidRPr="00736FD6">
        <w:rPr>
          <w:rFonts w:ascii="標楷體" w:eastAsia="標楷體" w:hAnsi="標楷體" w:hint="eastAsia"/>
        </w:rPr>
        <w:t>前點入開課</w:t>
      </w:r>
      <w:proofErr w:type="gramEnd"/>
      <w:r w:rsidRPr="00736FD6">
        <w:rPr>
          <w:rFonts w:ascii="標楷體" w:eastAsia="標楷體" w:hAnsi="標楷體" w:hint="eastAsia"/>
        </w:rPr>
        <w:t>明細網址再做</w:t>
      </w:r>
      <w:r>
        <w:rPr>
          <w:rFonts w:ascii="標楷體" w:eastAsia="標楷體" w:hAnsi="標楷體" w:hint="eastAsia"/>
        </w:rPr>
        <w:t>確認。</w:t>
      </w:r>
    </w:p>
    <w:sectPr w:rsidR="00165255" w:rsidRPr="00736FD6" w:rsidSect="00E86850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FD2" w:rsidRDefault="001A3FD2" w:rsidP="009C0E92">
      <w:r>
        <w:separator/>
      </w:r>
    </w:p>
  </w:endnote>
  <w:endnote w:type="continuationSeparator" w:id="0">
    <w:p w:rsidR="001A3FD2" w:rsidRDefault="001A3FD2" w:rsidP="009C0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FD2" w:rsidRDefault="001A3FD2" w:rsidP="009C0E92">
      <w:r>
        <w:separator/>
      </w:r>
    </w:p>
  </w:footnote>
  <w:footnote w:type="continuationSeparator" w:id="0">
    <w:p w:rsidR="001A3FD2" w:rsidRDefault="001A3FD2" w:rsidP="009C0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21EC7"/>
    <w:multiLevelType w:val="hybridMultilevel"/>
    <w:tmpl w:val="88F0E62C"/>
    <w:lvl w:ilvl="0" w:tplc="4E440D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AA9"/>
    <w:rsid w:val="00004E1B"/>
    <w:rsid w:val="000101B4"/>
    <w:rsid w:val="0001757F"/>
    <w:rsid w:val="00025A88"/>
    <w:rsid w:val="00033903"/>
    <w:rsid w:val="0003585B"/>
    <w:rsid w:val="00037DBB"/>
    <w:rsid w:val="000467CD"/>
    <w:rsid w:val="000514AD"/>
    <w:rsid w:val="00054CBA"/>
    <w:rsid w:val="00055953"/>
    <w:rsid w:val="00056638"/>
    <w:rsid w:val="00062E1D"/>
    <w:rsid w:val="00072775"/>
    <w:rsid w:val="00083B39"/>
    <w:rsid w:val="00096092"/>
    <w:rsid w:val="000A00EF"/>
    <w:rsid w:val="000A1D58"/>
    <w:rsid w:val="000A35DD"/>
    <w:rsid w:val="000A7E95"/>
    <w:rsid w:val="000C1BEC"/>
    <w:rsid w:val="000C2D07"/>
    <w:rsid w:val="000D38B3"/>
    <w:rsid w:val="000E12D3"/>
    <w:rsid w:val="000F0471"/>
    <w:rsid w:val="0010174A"/>
    <w:rsid w:val="0011346C"/>
    <w:rsid w:val="00120BAA"/>
    <w:rsid w:val="001239D5"/>
    <w:rsid w:val="00126F4C"/>
    <w:rsid w:val="0012760A"/>
    <w:rsid w:val="00135352"/>
    <w:rsid w:val="00151932"/>
    <w:rsid w:val="00155167"/>
    <w:rsid w:val="0016100A"/>
    <w:rsid w:val="00165255"/>
    <w:rsid w:val="001949B7"/>
    <w:rsid w:val="001A3FD2"/>
    <w:rsid w:val="001A4720"/>
    <w:rsid w:val="001B346E"/>
    <w:rsid w:val="001C4A7F"/>
    <w:rsid w:val="001C6E62"/>
    <w:rsid w:val="001E7735"/>
    <w:rsid w:val="00203298"/>
    <w:rsid w:val="00240BF3"/>
    <w:rsid w:val="00242FD3"/>
    <w:rsid w:val="00243EA1"/>
    <w:rsid w:val="00251F06"/>
    <w:rsid w:val="00252303"/>
    <w:rsid w:val="00252BDE"/>
    <w:rsid w:val="00255C0B"/>
    <w:rsid w:val="002711C3"/>
    <w:rsid w:val="00277386"/>
    <w:rsid w:val="002868EE"/>
    <w:rsid w:val="002B0596"/>
    <w:rsid w:val="002F7EB4"/>
    <w:rsid w:val="0030466E"/>
    <w:rsid w:val="00312921"/>
    <w:rsid w:val="00321779"/>
    <w:rsid w:val="003221E1"/>
    <w:rsid w:val="00341B91"/>
    <w:rsid w:val="00356C36"/>
    <w:rsid w:val="00387FB8"/>
    <w:rsid w:val="003950C1"/>
    <w:rsid w:val="003A6216"/>
    <w:rsid w:val="003C63E3"/>
    <w:rsid w:val="003E11B0"/>
    <w:rsid w:val="003F483E"/>
    <w:rsid w:val="00404B9F"/>
    <w:rsid w:val="00407E94"/>
    <w:rsid w:val="00413884"/>
    <w:rsid w:val="00426488"/>
    <w:rsid w:val="004348F0"/>
    <w:rsid w:val="00441ADD"/>
    <w:rsid w:val="00444C3A"/>
    <w:rsid w:val="004526D1"/>
    <w:rsid w:val="00452E50"/>
    <w:rsid w:val="004739CE"/>
    <w:rsid w:val="00483602"/>
    <w:rsid w:val="00487F1F"/>
    <w:rsid w:val="00492824"/>
    <w:rsid w:val="00494643"/>
    <w:rsid w:val="004B5A90"/>
    <w:rsid w:val="004C5CA2"/>
    <w:rsid w:val="004C6140"/>
    <w:rsid w:val="004D26E0"/>
    <w:rsid w:val="004E6E20"/>
    <w:rsid w:val="005138E5"/>
    <w:rsid w:val="00524E48"/>
    <w:rsid w:val="00531EF6"/>
    <w:rsid w:val="005347F9"/>
    <w:rsid w:val="00537F6E"/>
    <w:rsid w:val="0054477E"/>
    <w:rsid w:val="00551653"/>
    <w:rsid w:val="00557272"/>
    <w:rsid w:val="0056336D"/>
    <w:rsid w:val="005634D2"/>
    <w:rsid w:val="005824EB"/>
    <w:rsid w:val="00591CB8"/>
    <w:rsid w:val="005A14F0"/>
    <w:rsid w:val="005E1497"/>
    <w:rsid w:val="005F0F69"/>
    <w:rsid w:val="005F4066"/>
    <w:rsid w:val="005F5B83"/>
    <w:rsid w:val="0060794B"/>
    <w:rsid w:val="0061092A"/>
    <w:rsid w:val="00617B83"/>
    <w:rsid w:val="00622420"/>
    <w:rsid w:val="00624BE4"/>
    <w:rsid w:val="006349F0"/>
    <w:rsid w:val="00662C7E"/>
    <w:rsid w:val="006652C7"/>
    <w:rsid w:val="006712F7"/>
    <w:rsid w:val="00671DBF"/>
    <w:rsid w:val="00675FF6"/>
    <w:rsid w:val="006768B4"/>
    <w:rsid w:val="006816EB"/>
    <w:rsid w:val="00686D06"/>
    <w:rsid w:val="0069079E"/>
    <w:rsid w:val="006957D9"/>
    <w:rsid w:val="006A7CED"/>
    <w:rsid w:val="006B1D0B"/>
    <w:rsid w:val="006B7BB2"/>
    <w:rsid w:val="006C4012"/>
    <w:rsid w:val="006D70F1"/>
    <w:rsid w:val="006E46CA"/>
    <w:rsid w:val="00702B1B"/>
    <w:rsid w:val="00716BF9"/>
    <w:rsid w:val="00732769"/>
    <w:rsid w:val="0073418B"/>
    <w:rsid w:val="00736FD6"/>
    <w:rsid w:val="00747CC2"/>
    <w:rsid w:val="007653A0"/>
    <w:rsid w:val="00776EAC"/>
    <w:rsid w:val="00795D46"/>
    <w:rsid w:val="007A3258"/>
    <w:rsid w:val="007B2034"/>
    <w:rsid w:val="007B3837"/>
    <w:rsid w:val="007C0648"/>
    <w:rsid w:val="007F5D1A"/>
    <w:rsid w:val="007F6340"/>
    <w:rsid w:val="008026FA"/>
    <w:rsid w:val="0081492D"/>
    <w:rsid w:val="00814A6A"/>
    <w:rsid w:val="00833CB7"/>
    <w:rsid w:val="00843650"/>
    <w:rsid w:val="0084482B"/>
    <w:rsid w:val="008467A0"/>
    <w:rsid w:val="0085110D"/>
    <w:rsid w:val="008548D2"/>
    <w:rsid w:val="008808F3"/>
    <w:rsid w:val="00882D04"/>
    <w:rsid w:val="00884D83"/>
    <w:rsid w:val="00886F70"/>
    <w:rsid w:val="00887D00"/>
    <w:rsid w:val="008A2F65"/>
    <w:rsid w:val="008A5F0A"/>
    <w:rsid w:val="008B3ED8"/>
    <w:rsid w:val="008D20DC"/>
    <w:rsid w:val="008D6476"/>
    <w:rsid w:val="008D791B"/>
    <w:rsid w:val="008F2973"/>
    <w:rsid w:val="00913FAF"/>
    <w:rsid w:val="0092438D"/>
    <w:rsid w:val="0093275E"/>
    <w:rsid w:val="00951BA0"/>
    <w:rsid w:val="00981A14"/>
    <w:rsid w:val="00981C0F"/>
    <w:rsid w:val="00986AA9"/>
    <w:rsid w:val="00997292"/>
    <w:rsid w:val="009A3F92"/>
    <w:rsid w:val="009A50E7"/>
    <w:rsid w:val="009A77FC"/>
    <w:rsid w:val="009B7D46"/>
    <w:rsid w:val="009C0E92"/>
    <w:rsid w:val="009D51B0"/>
    <w:rsid w:val="009E52FB"/>
    <w:rsid w:val="009E7BC1"/>
    <w:rsid w:val="009F1893"/>
    <w:rsid w:val="009F4550"/>
    <w:rsid w:val="00A06911"/>
    <w:rsid w:val="00A20ED0"/>
    <w:rsid w:val="00A21199"/>
    <w:rsid w:val="00A2444D"/>
    <w:rsid w:val="00A33B31"/>
    <w:rsid w:val="00A35676"/>
    <w:rsid w:val="00A5371F"/>
    <w:rsid w:val="00A55C16"/>
    <w:rsid w:val="00A618A6"/>
    <w:rsid w:val="00A63E91"/>
    <w:rsid w:val="00A71BA2"/>
    <w:rsid w:val="00A8720E"/>
    <w:rsid w:val="00A9171D"/>
    <w:rsid w:val="00AA627C"/>
    <w:rsid w:val="00AF0993"/>
    <w:rsid w:val="00B1106D"/>
    <w:rsid w:val="00B26980"/>
    <w:rsid w:val="00B31334"/>
    <w:rsid w:val="00B32F4B"/>
    <w:rsid w:val="00B33465"/>
    <w:rsid w:val="00B50D76"/>
    <w:rsid w:val="00B57599"/>
    <w:rsid w:val="00B72D08"/>
    <w:rsid w:val="00B910E0"/>
    <w:rsid w:val="00B918EB"/>
    <w:rsid w:val="00BA745F"/>
    <w:rsid w:val="00BA7AA6"/>
    <w:rsid w:val="00BC6343"/>
    <w:rsid w:val="00BE2763"/>
    <w:rsid w:val="00BE3455"/>
    <w:rsid w:val="00BE6C0D"/>
    <w:rsid w:val="00C13904"/>
    <w:rsid w:val="00C1636F"/>
    <w:rsid w:val="00C20612"/>
    <w:rsid w:val="00C2507B"/>
    <w:rsid w:val="00C47DB5"/>
    <w:rsid w:val="00C60CA9"/>
    <w:rsid w:val="00C6668F"/>
    <w:rsid w:val="00C76A40"/>
    <w:rsid w:val="00C83625"/>
    <w:rsid w:val="00C855C3"/>
    <w:rsid w:val="00C85651"/>
    <w:rsid w:val="00C96F96"/>
    <w:rsid w:val="00CB1516"/>
    <w:rsid w:val="00CB7285"/>
    <w:rsid w:val="00CC664D"/>
    <w:rsid w:val="00CD2447"/>
    <w:rsid w:val="00CD42AC"/>
    <w:rsid w:val="00CE2BA6"/>
    <w:rsid w:val="00CF058A"/>
    <w:rsid w:val="00CF4DB1"/>
    <w:rsid w:val="00D06361"/>
    <w:rsid w:val="00D3259B"/>
    <w:rsid w:val="00D45FEE"/>
    <w:rsid w:val="00D514E3"/>
    <w:rsid w:val="00D61087"/>
    <w:rsid w:val="00D64478"/>
    <w:rsid w:val="00D73EAD"/>
    <w:rsid w:val="00D849A7"/>
    <w:rsid w:val="00D85E4C"/>
    <w:rsid w:val="00D951AB"/>
    <w:rsid w:val="00DB27B6"/>
    <w:rsid w:val="00DC0520"/>
    <w:rsid w:val="00DC6783"/>
    <w:rsid w:val="00DD27EC"/>
    <w:rsid w:val="00DE2CE6"/>
    <w:rsid w:val="00DF0F88"/>
    <w:rsid w:val="00DF715B"/>
    <w:rsid w:val="00E07348"/>
    <w:rsid w:val="00E15A70"/>
    <w:rsid w:val="00E21013"/>
    <w:rsid w:val="00E23077"/>
    <w:rsid w:val="00E363B1"/>
    <w:rsid w:val="00E430BB"/>
    <w:rsid w:val="00E47739"/>
    <w:rsid w:val="00E54779"/>
    <w:rsid w:val="00E70F2C"/>
    <w:rsid w:val="00E80D90"/>
    <w:rsid w:val="00E82371"/>
    <w:rsid w:val="00E86850"/>
    <w:rsid w:val="00E9198D"/>
    <w:rsid w:val="00E978BA"/>
    <w:rsid w:val="00EB4DE4"/>
    <w:rsid w:val="00EC7FA5"/>
    <w:rsid w:val="00ED3EEA"/>
    <w:rsid w:val="00ED4F6B"/>
    <w:rsid w:val="00EE05A1"/>
    <w:rsid w:val="00EF00F4"/>
    <w:rsid w:val="00EF0609"/>
    <w:rsid w:val="00EF0989"/>
    <w:rsid w:val="00F01936"/>
    <w:rsid w:val="00F04F5D"/>
    <w:rsid w:val="00F161DE"/>
    <w:rsid w:val="00F45375"/>
    <w:rsid w:val="00F56EBC"/>
    <w:rsid w:val="00F60043"/>
    <w:rsid w:val="00F73E53"/>
    <w:rsid w:val="00F80068"/>
    <w:rsid w:val="00FA174B"/>
    <w:rsid w:val="00FB0611"/>
    <w:rsid w:val="00FC1152"/>
    <w:rsid w:val="00FD3D1A"/>
    <w:rsid w:val="00FD6AAB"/>
    <w:rsid w:val="00FE7937"/>
    <w:rsid w:val="00FF23D1"/>
    <w:rsid w:val="00FF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A9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0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9C0E92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9C0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9C0E92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List Paragraph"/>
    <w:basedOn w:val="a"/>
    <w:uiPriority w:val="99"/>
    <w:qFormat/>
    <w:rsid w:val="00D73EAD"/>
    <w:pPr>
      <w:ind w:leftChars="200" w:left="480"/>
    </w:pPr>
  </w:style>
  <w:style w:type="character" w:styleId="a8">
    <w:name w:val="Hyperlink"/>
    <w:uiPriority w:val="99"/>
    <w:unhideWhenUsed/>
    <w:rsid w:val="000514AD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CB7285"/>
    <w:rPr>
      <w:color w:val="800080"/>
      <w:u w:val="single"/>
    </w:rPr>
  </w:style>
  <w:style w:type="character" w:styleId="aa">
    <w:name w:val="annotation reference"/>
    <w:basedOn w:val="a0"/>
    <w:uiPriority w:val="99"/>
    <w:semiHidden/>
    <w:unhideWhenUsed/>
    <w:rsid w:val="00356C3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6C36"/>
  </w:style>
  <w:style w:type="character" w:customStyle="1" w:styleId="ac">
    <w:name w:val="註解文字 字元"/>
    <w:basedOn w:val="a0"/>
    <w:link w:val="ab"/>
    <w:uiPriority w:val="99"/>
    <w:semiHidden/>
    <w:rsid w:val="00356C36"/>
    <w:rPr>
      <w:rFonts w:ascii="新細明體" w:hAnsi="新細明體" w:cs="新細明體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56C36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56C36"/>
    <w:rPr>
      <w:rFonts w:ascii="新細明體" w:hAnsi="新細明體" w:cs="新細明體"/>
      <w:b/>
      <w:bCs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56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56C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6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53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424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6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4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  <w:divsChild>
                                        <w:div w:id="68244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8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78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75464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7833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42276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4" w:color="E3E3E3"/>
                                        <w:left w:val="single" w:sz="6" w:space="14" w:color="E3E3E3"/>
                                        <w:bottom w:val="single" w:sz="6" w:space="14" w:color="E3E3E3"/>
                                        <w:right w:val="single" w:sz="6" w:space="14" w:color="E3E3E3"/>
                                      </w:divBdr>
                                      <w:divsChild>
                                        <w:div w:id="92668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sc.ithu.tw/109/2/3003" TargetMode="External"/><Relationship Id="rId13" Type="http://schemas.openxmlformats.org/officeDocument/2006/relationships/hyperlink" Target="http://desc.ithu.tw/109/2/3029" TargetMode="External"/><Relationship Id="rId18" Type="http://schemas.openxmlformats.org/officeDocument/2006/relationships/hyperlink" Target="http://desc.ithu.tw/109/2/3045" TargetMode="External"/><Relationship Id="rId3" Type="http://schemas.openxmlformats.org/officeDocument/2006/relationships/styles" Target="styles.xml"/><Relationship Id="rId21" Type="http://schemas.openxmlformats.org/officeDocument/2006/relationships/hyperlink" Target="http://desc.ithu.tw/109/2/338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sc.ithu.tw/109/2/3027" TargetMode="External"/><Relationship Id="rId17" Type="http://schemas.openxmlformats.org/officeDocument/2006/relationships/hyperlink" Target="http://desc.ithu.tw/109/2/30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sc.ithu.tw/109/2/3048" TargetMode="External"/><Relationship Id="rId20" Type="http://schemas.openxmlformats.org/officeDocument/2006/relationships/hyperlink" Target="http://desc.ithu.tw/109/2/338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sc.ithu.tw/109/2/30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sc.ithu.tw/109/2/304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esc.ithu.tw/109/2/3055" TargetMode="External"/><Relationship Id="rId19" Type="http://schemas.openxmlformats.org/officeDocument/2006/relationships/hyperlink" Target="http://desc.ithu.tw/109/2/30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esc.ithu.tw/109/2/3011" TargetMode="External"/><Relationship Id="rId14" Type="http://schemas.openxmlformats.org/officeDocument/2006/relationships/hyperlink" Target="http://desc.ithu.tw/109/2/3042" TargetMode="External"/><Relationship Id="rId22" Type="http://schemas.openxmlformats.org/officeDocument/2006/relationships/hyperlink" Target="http://desc.ithu.tw/109/2/33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35130-B189-4077-8C96-EDDD437C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>財團法人台中世界貿易中心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台中市文山社區大學~亨德學院課程【免費】</dc:title>
  <dc:creator>Windows 使用者</dc:creator>
  <cp:lastModifiedBy>Customer</cp:lastModifiedBy>
  <cp:revision>3</cp:revision>
  <cp:lastPrinted>2021-02-01T03:19:00Z</cp:lastPrinted>
  <dcterms:created xsi:type="dcterms:W3CDTF">2021-02-18T02:48:00Z</dcterms:created>
  <dcterms:modified xsi:type="dcterms:W3CDTF">2021-02-23T08:55:00Z</dcterms:modified>
</cp:coreProperties>
</file>